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5AB4B" w14:textId="77777777" w:rsidR="00532F1F" w:rsidRPr="00532F1F" w:rsidRDefault="00532F1F" w:rsidP="00532F1F">
      <w:pPr>
        <w:adjustRightInd w:val="0"/>
        <w:snapToGrid w:val="0"/>
        <w:spacing w:line="560" w:lineRule="exact"/>
        <w:jc w:val="center"/>
        <w:outlineLvl w:val="0"/>
        <w:rPr>
          <w:rFonts w:ascii="方正小标宋简体" w:eastAsia="方正小标宋简体" w:hAnsi="方正小标宋简体" w:cs="方正小标宋简体"/>
          <w:bCs/>
          <w:sz w:val="44"/>
          <w:szCs w:val="44"/>
        </w:rPr>
      </w:pPr>
      <w:r w:rsidRPr="00532F1F">
        <w:rPr>
          <w:rFonts w:ascii="方正小标宋简体" w:eastAsia="方正小标宋简体" w:hAnsi="方正小标宋简体" w:cs="方正小标宋简体" w:hint="eastAsia"/>
          <w:bCs/>
          <w:sz w:val="44"/>
          <w:szCs w:val="44"/>
        </w:rPr>
        <w:t>中共温州职业技术学院委员会</w:t>
      </w:r>
    </w:p>
    <w:p w14:paraId="66E9503C" w14:textId="77777777" w:rsidR="00532F1F" w:rsidRPr="00532F1F" w:rsidRDefault="00532F1F" w:rsidP="00532F1F">
      <w:pPr>
        <w:adjustRightInd w:val="0"/>
        <w:snapToGrid w:val="0"/>
        <w:spacing w:line="560" w:lineRule="exact"/>
        <w:jc w:val="center"/>
        <w:outlineLvl w:val="0"/>
        <w:rPr>
          <w:rFonts w:ascii="方正小标宋简体" w:eastAsia="方正小标宋简体" w:hAnsi="方正小标宋简体" w:cs="方正小标宋简体"/>
          <w:bCs/>
          <w:sz w:val="44"/>
          <w:szCs w:val="44"/>
        </w:rPr>
      </w:pPr>
      <w:r w:rsidRPr="00532F1F">
        <w:rPr>
          <w:rFonts w:ascii="方正小标宋简体" w:eastAsia="方正小标宋简体" w:hAnsi="方正小标宋简体" w:cs="方正小标宋简体" w:hint="eastAsia"/>
          <w:bCs/>
          <w:sz w:val="44"/>
          <w:szCs w:val="44"/>
        </w:rPr>
        <w:t>关于巡视整改情况的通报</w:t>
      </w:r>
    </w:p>
    <w:p w14:paraId="1FB7EE88" w14:textId="77777777" w:rsidR="00532F1F" w:rsidRPr="00532F1F" w:rsidRDefault="00532F1F" w:rsidP="00532F1F">
      <w:pPr>
        <w:adjustRightInd w:val="0"/>
        <w:snapToGrid w:val="0"/>
        <w:spacing w:line="560" w:lineRule="exact"/>
        <w:ind w:firstLineChars="200" w:firstLine="640"/>
        <w:rPr>
          <w:rFonts w:ascii="Times New Roman" w:eastAsia="仿宋_GB2312" w:hAnsi="Times New Roman"/>
          <w:sz w:val="32"/>
        </w:rPr>
      </w:pPr>
    </w:p>
    <w:p w14:paraId="6E469DFC" w14:textId="77777777" w:rsidR="00532F1F" w:rsidRPr="00452567" w:rsidRDefault="00532F1F" w:rsidP="00532F1F">
      <w:pPr>
        <w:adjustRightInd w:val="0"/>
        <w:snapToGrid w:val="0"/>
        <w:spacing w:line="560" w:lineRule="exact"/>
        <w:ind w:firstLineChars="200" w:firstLine="640"/>
        <w:rPr>
          <w:rFonts w:ascii="仿宋_GB2312" w:eastAsia="仿宋_GB2312" w:hAnsi="Times New Roman"/>
          <w:sz w:val="32"/>
        </w:rPr>
      </w:pPr>
      <w:r w:rsidRPr="00452567">
        <w:rPr>
          <w:rFonts w:ascii="仿宋_GB2312" w:eastAsia="仿宋_GB2312" w:hAnsi="Times New Roman" w:hint="eastAsia"/>
          <w:sz w:val="32"/>
        </w:rPr>
        <w:t>根据省委统一部署，2021年3月31日至5月20日，省委授权巡视高职高专第五组对温州职业技术学院党委进行了巡视。2021年9月14日，省委授权巡视高职高专第五组向温州职业技术学院党委反馈了巡视意见。按照党务公开原则和巡视工作有关要求，现将巡视整改情况予以公布：</w:t>
      </w:r>
    </w:p>
    <w:p w14:paraId="2627D0CC" w14:textId="77777777" w:rsidR="00532F1F" w:rsidRPr="00452567" w:rsidRDefault="00532F1F" w:rsidP="00532F1F">
      <w:pPr>
        <w:adjustRightInd w:val="0"/>
        <w:snapToGrid w:val="0"/>
        <w:spacing w:line="560" w:lineRule="exact"/>
        <w:ind w:firstLineChars="200" w:firstLine="640"/>
        <w:rPr>
          <w:rFonts w:ascii="仿宋_GB2312" w:eastAsia="仿宋_GB2312" w:hAnsi="Times New Roman"/>
          <w:sz w:val="32"/>
        </w:rPr>
      </w:pPr>
      <w:r w:rsidRPr="00452567">
        <w:rPr>
          <w:rFonts w:ascii="仿宋_GB2312" w:eastAsia="仿宋_GB2312" w:hAnsi="Times New Roman" w:hint="eastAsia"/>
          <w:sz w:val="32"/>
        </w:rPr>
        <w:t>中共温州职业技术学院委员会高度重视巡视整改工作，切实把巡视整改作为最严肃、最重大、最紧迫的政治任务，切实将思想和行动统一到省委的部署要求上来，提高政治站位，强化使命担当，扛</w:t>
      </w:r>
      <w:proofErr w:type="gramStart"/>
      <w:r w:rsidRPr="00452567">
        <w:rPr>
          <w:rFonts w:ascii="仿宋_GB2312" w:eastAsia="仿宋_GB2312" w:hAnsi="Times New Roman" w:hint="eastAsia"/>
          <w:sz w:val="32"/>
        </w:rPr>
        <w:t>牢主体</w:t>
      </w:r>
      <w:proofErr w:type="gramEnd"/>
      <w:r w:rsidRPr="00452567">
        <w:rPr>
          <w:rFonts w:ascii="仿宋_GB2312" w:eastAsia="仿宋_GB2312" w:hAnsi="Times New Roman" w:hint="eastAsia"/>
          <w:sz w:val="32"/>
        </w:rPr>
        <w:t>责任，认真制定方案，狠抓责任落实，强化措施推进，确保整改成效，全力以赴做好巡视“后半篇文章”。</w:t>
      </w:r>
      <w:r w:rsidRPr="00452567">
        <w:rPr>
          <w:rFonts w:ascii="仿宋_GB2312" w:eastAsia="仿宋_GB2312" w:hAnsi="Times New Roman" w:hint="eastAsia"/>
          <w:bCs/>
          <w:kern w:val="0"/>
          <w:sz w:val="32"/>
          <w:shd w:val="clear" w:color="auto" w:fill="FFFFFF"/>
        </w:rPr>
        <w:t>一是深化学习领会，</w:t>
      </w:r>
      <w:r w:rsidRPr="00452567">
        <w:rPr>
          <w:rFonts w:ascii="仿宋_GB2312" w:eastAsia="仿宋_GB2312" w:hAnsi="Times New Roman" w:hint="eastAsia"/>
          <w:bCs/>
          <w:sz w:val="32"/>
        </w:rPr>
        <w:t>以高度的政治自觉抓整改。反馈会后，学院党委第一时间召开党委会，深入学习领会省委巡视反馈意见，研究部署学院巡视整改工作，</w:t>
      </w:r>
      <w:r w:rsidRPr="00452567">
        <w:rPr>
          <w:rFonts w:ascii="仿宋_GB2312" w:eastAsia="仿宋_GB2312" w:hAnsi="Times New Roman" w:hint="eastAsia"/>
          <w:sz w:val="32"/>
        </w:rPr>
        <w:t>结合党史学习教育、习近平总书记关于巡视工作等重要论述，切实</w:t>
      </w:r>
      <w:r w:rsidRPr="00452567">
        <w:rPr>
          <w:rFonts w:ascii="仿宋_GB2312" w:eastAsia="仿宋_GB2312" w:hAnsi="Times New Roman" w:hint="eastAsia"/>
          <w:bCs/>
          <w:sz w:val="32"/>
        </w:rPr>
        <w:t>提高思想认识，把握整改要求，</w:t>
      </w:r>
      <w:r w:rsidRPr="00452567">
        <w:rPr>
          <w:rFonts w:ascii="仿宋_GB2312" w:eastAsia="仿宋_GB2312" w:hAnsi="Times New Roman" w:hint="eastAsia"/>
          <w:sz w:val="32"/>
        </w:rPr>
        <w:t>增强落实整改的思想自觉和行动自觉。</w:t>
      </w:r>
      <w:r w:rsidRPr="00452567">
        <w:rPr>
          <w:rFonts w:ascii="仿宋_GB2312" w:eastAsia="仿宋_GB2312" w:hAnsi="Times New Roman" w:hint="eastAsia"/>
          <w:bCs/>
          <w:kern w:val="0"/>
          <w:sz w:val="32"/>
          <w:shd w:val="clear" w:color="auto" w:fill="FFFFFF"/>
        </w:rPr>
        <w:t>二是强化组织领导，以强烈的政治</w:t>
      </w:r>
      <w:proofErr w:type="gramStart"/>
      <w:r w:rsidRPr="00452567">
        <w:rPr>
          <w:rFonts w:ascii="仿宋_GB2312" w:eastAsia="仿宋_GB2312" w:hAnsi="Times New Roman" w:hint="eastAsia"/>
          <w:bCs/>
          <w:kern w:val="0"/>
          <w:sz w:val="32"/>
          <w:shd w:val="clear" w:color="auto" w:fill="FFFFFF"/>
        </w:rPr>
        <w:t>担当抓</w:t>
      </w:r>
      <w:proofErr w:type="gramEnd"/>
      <w:r w:rsidRPr="00452567">
        <w:rPr>
          <w:rFonts w:ascii="仿宋_GB2312" w:eastAsia="仿宋_GB2312" w:hAnsi="Times New Roman" w:hint="eastAsia"/>
          <w:bCs/>
          <w:kern w:val="0"/>
          <w:sz w:val="32"/>
          <w:shd w:val="clear" w:color="auto" w:fill="FFFFFF"/>
        </w:rPr>
        <w:t>整改。</w:t>
      </w:r>
      <w:r w:rsidRPr="00452567">
        <w:rPr>
          <w:rFonts w:ascii="仿宋_GB2312" w:eastAsia="仿宋_GB2312" w:hAnsi="Times New Roman" w:hint="eastAsia"/>
          <w:sz w:val="32"/>
        </w:rPr>
        <w:t>学院党委切实履行巡视整改主体责任，迅速建立“党委统筹推进、班子成员分工负责、牵头部门专项推进、其他部门全力配合、纪检部门强化监督”的整改工作领导机制。学院党委书记履行整改“第一责任人”责任，牵头抓总、靠前指挥，</w:t>
      </w:r>
      <w:r w:rsidRPr="00452567">
        <w:rPr>
          <w:rFonts w:ascii="仿宋_GB2312" w:eastAsia="仿宋_GB2312" w:hAnsi="Times New Roman" w:hint="eastAsia"/>
          <w:sz w:val="32"/>
        </w:rPr>
        <w:lastRenderedPageBreak/>
        <w:t>班子成员认真履行“一岗双责”，牵头负责分管领域整改工作落实。</w:t>
      </w:r>
      <w:r w:rsidRPr="00452567">
        <w:rPr>
          <w:rFonts w:ascii="仿宋_GB2312" w:eastAsia="仿宋_GB2312" w:hAnsi="Times New Roman" w:hint="eastAsia"/>
          <w:bCs/>
          <w:kern w:val="0"/>
          <w:sz w:val="32"/>
          <w:shd w:val="clear" w:color="auto" w:fill="FFFFFF"/>
        </w:rPr>
        <w:t>三是坚持上下联动，以坚定的政治责任抓整改。根据巡视反馈的意见制定包含4个方面、37个问题、150条措施的整改方案。学</w:t>
      </w:r>
      <w:r w:rsidRPr="00452567">
        <w:rPr>
          <w:rFonts w:ascii="仿宋_GB2312" w:eastAsia="仿宋_GB2312" w:hAnsi="Times New Roman" w:hint="eastAsia"/>
          <w:sz w:val="32"/>
        </w:rPr>
        <w:t>院党委</w:t>
      </w:r>
      <w:r w:rsidRPr="00452567">
        <w:rPr>
          <w:rFonts w:ascii="仿宋_GB2312" w:eastAsia="仿宋_GB2312" w:hAnsi="Times New Roman" w:hint="eastAsia"/>
          <w:bCs/>
          <w:kern w:val="0"/>
          <w:sz w:val="32"/>
          <w:shd w:val="clear" w:color="auto" w:fill="FFFFFF"/>
        </w:rPr>
        <w:t>狠抓督导落实，先后召开了26次巡视整改工作会议，并</w:t>
      </w:r>
      <w:r w:rsidRPr="00452567">
        <w:rPr>
          <w:rFonts w:ascii="仿宋_GB2312" w:eastAsia="仿宋_GB2312" w:hAnsi="Times New Roman" w:hint="eastAsia"/>
          <w:sz w:val="32"/>
        </w:rPr>
        <w:t>通过跟踪督办、考核问责等工作机制，加强督导检查，层层压实巡视整改工作责任。全院上下统一思想、凝聚合力，结合自身岗位和工作实际，将整改措施逐项</w:t>
      </w:r>
      <w:proofErr w:type="gramStart"/>
      <w:r w:rsidRPr="00452567">
        <w:rPr>
          <w:rFonts w:ascii="仿宋_GB2312" w:eastAsia="仿宋_GB2312" w:hAnsi="Times New Roman" w:hint="eastAsia"/>
          <w:sz w:val="32"/>
        </w:rPr>
        <w:t>落地落细落实</w:t>
      </w:r>
      <w:proofErr w:type="gramEnd"/>
      <w:r w:rsidRPr="00452567">
        <w:rPr>
          <w:rFonts w:ascii="仿宋_GB2312" w:eastAsia="仿宋_GB2312" w:hAnsi="Times New Roman" w:hint="eastAsia"/>
          <w:sz w:val="32"/>
        </w:rPr>
        <w:t>。</w:t>
      </w:r>
    </w:p>
    <w:p w14:paraId="6081EC83" w14:textId="77777777" w:rsidR="00532F1F" w:rsidRPr="00452567" w:rsidRDefault="00532F1F" w:rsidP="00532F1F">
      <w:pPr>
        <w:adjustRightInd w:val="0"/>
        <w:snapToGrid w:val="0"/>
        <w:spacing w:line="560" w:lineRule="exact"/>
        <w:ind w:firstLineChars="200" w:firstLine="640"/>
        <w:rPr>
          <w:rFonts w:ascii="仿宋_GB2312" w:eastAsia="仿宋_GB2312" w:hAnsi="黑体"/>
          <w:sz w:val="32"/>
        </w:rPr>
      </w:pPr>
      <w:r w:rsidRPr="00452567">
        <w:rPr>
          <w:rFonts w:ascii="仿宋_GB2312" w:eastAsia="仿宋_GB2312" w:hAnsi="黑体" w:hint="eastAsia"/>
          <w:sz w:val="32"/>
        </w:rPr>
        <w:t>省委授权巡视高职高专第五组反馈问题37个，制定整改措施150条，已整改完成措施148条，整改率98.67%。巡视反馈后，对省委授权巡视高职高专第五组巡视期间移交的6件信访件，进行了认真梳理和集中办理，目前已办结6件，办结率为100%。在巡视整改中，立案1件、了结1件，给予党纪处分1人（留党察看二年处分1人）；政务处分2人（警告1人，降级1人）；诫勉谈话7人，批评教育5人，提醒谈话3人，通报批评1人；建章立制28项，其中制定制度21项，修订完善制度7项；清退款项43577元。</w:t>
      </w:r>
    </w:p>
    <w:p w14:paraId="735B4596" w14:textId="77777777" w:rsidR="00532F1F" w:rsidRPr="00532F1F" w:rsidRDefault="00532F1F" w:rsidP="00532F1F">
      <w:pPr>
        <w:adjustRightInd w:val="0"/>
        <w:snapToGrid w:val="0"/>
        <w:spacing w:line="560" w:lineRule="exact"/>
        <w:ind w:firstLineChars="200" w:firstLine="640"/>
        <w:rPr>
          <w:rFonts w:ascii="黑体" w:eastAsia="黑体" w:hAnsi="黑体" w:cs="黑体"/>
          <w:sz w:val="32"/>
        </w:rPr>
      </w:pPr>
      <w:r w:rsidRPr="00532F1F">
        <w:rPr>
          <w:rFonts w:ascii="黑体" w:eastAsia="黑体" w:hAnsi="黑体" w:cs="黑体" w:hint="eastAsia"/>
          <w:sz w:val="32"/>
        </w:rPr>
        <w:t>一、关于“贯彻落实习近平新时代中国特色社会主义思想和中央重大决策、省委部署要求还有差距”问题的整改情况</w:t>
      </w:r>
    </w:p>
    <w:p w14:paraId="0F899032" w14:textId="77777777" w:rsidR="00532F1F" w:rsidRPr="00532F1F" w:rsidRDefault="00532F1F" w:rsidP="00532F1F">
      <w:pPr>
        <w:adjustRightInd w:val="0"/>
        <w:snapToGrid w:val="0"/>
        <w:spacing w:line="560" w:lineRule="exact"/>
        <w:ind w:firstLineChars="200" w:firstLine="640"/>
        <w:rPr>
          <w:rFonts w:ascii="Times New Roman" w:eastAsia="仿宋_GB2312" w:hAnsi="Times New Roman"/>
          <w:sz w:val="32"/>
        </w:rPr>
      </w:pPr>
      <w:r w:rsidRPr="00532F1F">
        <w:rPr>
          <w:rFonts w:ascii="Times New Roman" w:eastAsia="楷体_GB2312" w:hAnsi="Times New Roman"/>
          <w:sz w:val="32"/>
        </w:rPr>
        <w:t>1.</w:t>
      </w:r>
      <w:r w:rsidRPr="00532F1F">
        <w:rPr>
          <w:rFonts w:ascii="Times New Roman" w:eastAsia="楷体_GB2312" w:hAnsi="Times New Roman" w:hint="eastAsia"/>
          <w:sz w:val="32"/>
        </w:rPr>
        <w:t xml:space="preserve"> </w:t>
      </w:r>
      <w:r w:rsidRPr="00532F1F">
        <w:rPr>
          <w:rFonts w:ascii="楷体_GB2312" w:eastAsia="楷体_GB2312" w:hAnsi="Times New Roman" w:hint="eastAsia"/>
          <w:sz w:val="32"/>
        </w:rPr>
        <w:t>加大学习贯彻重要精神力度。</w:t>
      </w:r>
      <w:r w:rsidRPr="00452567">
        <w:rPr>
          <w:rFonts w:ascii="仿宋_GB2312" w:eastAsia="仿宋_GB2312" w:hAnsi="Times New Roman" w:hint="eastAsia"/>
          <w:sz w:val="32"/>
        </w:rPr>
        <w:t>落实党委理论学习中心组学习计划，开展18次专题学习、7场专题辅导报告会。制定《二级党组织理论学习中心组学习巡听旁听工作实施办法（试行）》。对11个二级党组织学习情况开展2次检查指导，督促相关问题</w:t>
      </w:r>
      <w:r w:rsidRPr="00452567">
        <w:rPr>
          <w:rFonts w:ascii="仿宋_GB2312" w:eastAsia="仿宋_GB2312" w:hAnsi="Times New Roman" w:hint="eastAsia"/>
          <w:sz w:val="32"/>
        </w:rPr>
        <w:lastRenderedPageBreak/>
        <w:t>落实整改。通过自查和检查，36个党组织均落实学</w:t>
      </w:r>
      <w:proofErr w:type="gramStart"/>
      <w:r w:rsidRPr="00452567">
        <w:rPr>
          <w:rFonts w:ascii="仿宋_GB2312" w:eastAsia="仿宋_GB2312" w:hAnsi="Times New Roman" w:hint="eastAsia"/>
          <w:sz w:val="32"/>
        </w:rPr>
        <w:t>习习近</w:t>
      </w:r>
      <w:proofErr w:type="gramEnd"/>
      <w:r w:rsidRPr="00452567">
        <w:rPr>
          <w:rFonts w:ascii="仿宋_GB2312" w:eastAsia="仿宋_GB2312" w:hAnsi="Times New Roman" w:hint="eastAsia"/>
          <w:sz w:val="32"/>
        </w:rPr>
        <w:t>平总书记关于高校教育系列重要讲话精神的任务。学院党委专题研究部署习近平总书记关于职业教育的重要指示并落实相关工作。</w:t>
      </w:r>
    </w:p>
    <w:p w14:paraId="2B6D75A7" w14:textId="77777777" w:rsidR="00532F1F" w:rsidRPr="00452567" w:rsidRDefault="00532F1F" w:rsidP="00532F1F">
      <w:pPr>
        <w:adjustRightInd w:val="0"/>
        <w:snapToGrid w:val="0"/>
        <w:spacing w:line="560" w:lineRule="exact"/>
        <w:ind w:firstLineChars="200" w:firstLine="640"/>
        <w:rPr>
          <w:rFonts w:ascii="仿宋_GB2312" w:eastAsia="仿宋_GB2312" w:hAnsi="Times New Roman"/>
          <w:sz w:val="32"/>
        </w:rPr>
      </w:pPr>
      <w:r w:rsidRPr="00532F1F">
        <w:rPr>
          <w:rFonts w:ascii="Times New Roman" w:eastAsia="仿宋_GB2312" w:hAnsi="Times New Roman" w:hint="eastAsia"/>
          <w:sz w:val="32"/>
        </w:rPr>
        <w:t>2</w:t>
      </w:r>
      <w:r w:rsidRPr="00532F1F">
        <w:rPr>
          <w:rFonts w:ascii="Times New Roman" w:eastAsia="仿宋_GB2312" w:hAnsi="Times New Roman"/>
          <w:sz w:val="32"/>
        </w:rPr>
        <w:t>.</w:t>
      </w:r>
      <w:r w:rsidRPr="00532F1F">
        <w:rPr>
          <w:rFonts w:ascii="Times New Roman" w:eastAsia="仿宋_GB2312" w:hAnsi="Times New Roman" w:hint="eastAsia"/>
          <w:sz w:val="32"/>
        </w:rPr>
        <w:t xml:space="preserve"> </w:t>
      </w:r>
      <w:r w:rsidRPr="00532F1F">
        <w:rPr>
          <w:rFonts w:ascii="楷体_GB2312" w:eastAsia="楷体_GB2312" w:hAnsi="Times New Roman" w:hint="eastAsia"/>
          <w:sz w:val="32"/>
        </w:rPr>
        <w:t>加强</w:t>
      </w:r>
      <w:proofErr w:type="gramStart"/>
      <w:r w:rsidRPr="00532F1F">
        <w:rPr>
          <w:rFonts w:ascii="楷体_GB2312" w:eastAsia="楷体_GB2312" w:hAnsi="Times New Roman" w:hint="eastAsia"/>
          <w:sz w:val="32"/>
        </w:rPr>
        <w:t>学院思政建设</w:t>
      </w:r>
      <w:proofErr w:type="gramEnd"/>
      <w:r w:rsidRPr="00532F1F">
        <w:rPr>
          <w:rFonts w:ascii="楷体_GB2312" w:eastAsia="楷体_GB2312" w:hAnsi="Times New Roman" w:hint="eastAsia"/>
          <w:sz w:val="32"/>
        </w:rPr>
        <w:t>工作。</w:t>
      </w:r>
      <w:r w:rsidRPr="00452567">
        <w:rPr>
          <w:rFonts w:ascii="仿宋_GB2312" w:eastAsia="仿宋_GB2312" w:hAnsi="Times New Roman" w:hint="eastAsia"/>
          <w:sz w:val="32"/>
        </w:rPr>
        <w:t>按照上级文件规定</w:t>
      </w:r>
      <w:proofErr w:type="gramStart"/>
      <w:r w:rsidRPr="00452567">
        <w:rPr>
          <w:rFonts w:ascii="仿宋_GB2312" w:eastAsia="仿宋_GB2312" w:hAnsi="Times New Roman" w:hint="eastAsia"/>
          <w:sz w:val="32"/>
        </w:rPr>
        <w:t>开设思政课程</w:t>
      </w:r>
      <w:proofErr w:type="gramEnd"/>
      <w:r w:rsidRPr="00452567">
        <w:rPr>
          <w:rFonts w:ascii="仿宋_GB2312" w:eastAsia="仿宋_GB2312" w:hAnsi="Times New Roman" w:hint="eastAsia"/>
          <w:sz w:val="32"/>
        </w:rPr>
        <w:t>，结合专业特色优化课程内容；组织</w:t>
      </w:r>
      <w:proofErr w:type="gramStart"/>
      <w:r w:rsidRPr="00452567">
        <w:rPr>
          <w:rFonts w:ascii="仿宋_GB2312" w:eastAsia="仿宋_GB2312" w:hAnsi="Times New Roman" w:hint="eastAsia"/>
          <w:sz w:val="32"/>
        </w:rPr>
        <w:t>思政教师</w:t>
      </w:r>
      <w:proofErr w:type="gramEnd"/>
      <w:r w:rsidRPr="00452567">
        <w:rPr>
          <w:rFonts w:ascii="仿宋_GB2312" w:eastAsia="仿宋_GB2312" w:hAnsi="Times New Roman" w:hint="eastAsia"/>
          <w:sz w:val="32"/>
        </w:rPr>
        <w:t>科研能力专题培训，组织</w:t>
      </w:r>
      <w:proofErr w:type="gramStart"/>
      <w:r w:rsidRPr="00452567">
        <w:rPr>
          <w:rFonts w:ascii="仿宋_GB2312" w:eastAsia="仿宋_GB2312" w:hAnsi="Times New Roman" w:hint="eastAsia"/>
          <w:sz w:val="32"/>
        </w:rPr>
        <w:t>开展思政课题</w:t>
      </w:r>
      <w:proofErr w:type="gramEnd"/>
      <w:r w:rsidRPr="00452567">
        <w:rPr>
          <w:rFonts w:ascii="仿宋_GB2312" w:eastAsia="仿宋_GB2312" w:hAnsi="Times New Roman" w:hint="eastAsia"/>
          <w:sz w:val="32"/>
        </w:rPr>
        <w:t>研究，</w:t>
      </w:r>
      <w:proofErr w:type="gramStart"/>
      <w:r w:rsidRPr="00452567">
        <w:rPr>
          <w:rFonts w:ascii="仿宋_GB2312" w:eastAsia="仿宋_GB2312" w:hAnsi="Times New Roman" w:hint="eastAsia"/>
          <w:sz w:val="32"/>
        </w:rPr>
        <w:t>思政教师</w:t>
      </w:r>
      <w:proofErr w:type="gramEnd"/>
      <w:r w:rsidRPr="00452567">
        <w:rPr>
          <w:rFonts w:ascii="仿宋_GB2312" w:eastAsia="仿宋_GB2312" w:hAnsi="Times New Roman" w:hint="eastAsia"/>
          <w:sz w:val="32"/>
        </w:rPr>
        <w:t>新增省部级课题3项，完成9位青年教师“传帮带”师徒结对。成功获评省级课程</w:t>
      </w:r>
      <w:proofErr w:type="gramStart"/>
      <w:r w:rsidRPr="00452567">
        <w:rPr>
          <w:rFonts w:ascii="仿宋_GB2312" w:eastAsia="仿宋_GB2312" w:hAnsi="Times New Roman" w:hint="eastAsia"/>
          <w:sz w:val="32"/>
        </w:rPr>
        <w:t>思政教学</w:t>
      </w:r>
      <w:proofErr w:type="gramEnd"/>
      <w:r w:rsidRPr="00452567">
        <w:rPr>
          <w:rFonts w:ascii="仿宋_GB2312" w:eastAsia="仿宋_GB2312" w:hAnsi="Times New Roman" w:hint="eastAsia"/>
          <w:sz w:val="32"/>
        </w:rPr>
        <w:t>研究示范中心，成立“课程思政协同育人中心”，制定落实</w:t>
      </w:r>
      <w:proofErr w:type="gramStart"/>
      <w:r w:rsidRPr="00452567">
        <w:rPr>
          <w:rFonts w:ascii="仿宋_GB2312" w:eastAsia="仿宋_GB2312" w:hAnsi="Times New Roman" w:hint="eastAsia"/>
          <w:sz w:val="32"/>
        </w:rPr>
        <w:t>课程思政建设</w:t>
      </w:r>
      <w:proofErr w:type="gramEnd"/>
      <w:r w:rsidRPr="00452567">
        <w:rPr>
          <w:rFonts w:ascii="仿宋_GB2312" w:eastAsia="仿宋_GB2312" w:hAnsi="Times New Roman" w:hint="eastAsia"/>
          <w:sz w:val="32"/>
        </w:rPr>
        <w:t>工作方案，获评教育部</w:t>
      </w:r>
      <w:proofErr w:type="gramStart"/>
      <w:r w:rsidRPr="00452567">
        <w:rPr>
          <w:rFonts w:ascii="仿宋_GB2312" w:eastAsia="仿宋_GB2312" w:hAnsi="Times New Roman" w:hint="eastAsia"/>
          <w:sz w:val="32"/>
        </w:rPr>
        <w:t>课程思政示范</w:t>
      </w:r>
      <w:proofErr w:type="gramEnd"/>
      <w:r w:rsidRPr="00452567">
        <w:rPr>
          <w:rFonts w:ascii="仿宋_GB2312" w:eastAsia="仿宋_GB2312" w:hAnsi="Times New Roman" w:hint="eastAsia"/>
          <w:sz w:val="32"/>
        </w:rPr>
        <w:t>课程及教学团队，成功立项省级课程</w:t>
      </w:r>
      <w:proofErr w:type="gramStart"/>
      <w:r w:rsidRPr="00452567">
        <w:rPr>
          <w:rFonts w:ascii="仿宋_GB2312" w:eastAsia="仿宋_GB2312" w:hAnsi="Times New Roman" w:hint="eastAsia"/>
          <w:sz w:val="32"/>
        </w:rPr>
        <w:t>思政系列</w:t>
      </w:r>
      <w:proofErr w:type="gramEnd"/>
      <w:r w:rsidRPr="00452567">
        <w:rPr>
          <w:rFonts w:ascii="仿宋_GB2312" w:eastAsia="仿宋_GB2312" w:hAnsi="Times New Roman" w:hint="eastAsia"/>
          <w:sz w:val="32"/>
        </w:rPr>
        <w:t>项目18项，院级</w:t>
      </w:r>
      <w:proofErr w:type="gramStart"/>
      <w:r w:rsidRPr="00452567">
        <w:rPr>
          <w:rFonts w:ascii="仿宋_GB2312" w:eastAsia="仿宋_GB2312" w:hAnsi="Times New Roman" w:hint="eastAsia"/>
          <w:sz w:val="32"/>
        </w:rPr>
        <w:t>课程思政示范</w:t>
      </w:r>
      <w:proofErr w:type="gramEnd"/>
      <w:r w:rsidRPr="00452567">
        <w:rPr>
          <w:rFonts w:ascii="仿宋_GB2312" w:eastAsia="仿宋_GB2312" w:hAnsi="Times New Roman" w:hint="eastAsia"/>
          <w:sz w:val="32"/>
        </w:rPr>
        <w:t>专业等项目54项。</w:t>
      </w:r>
    </w:p>
    <w:p w14:paraId="214756F2" w14:textId="77777777" w:rsidR="00532F1F" w:rsidRPr="00452567" w:rsidRDefault="00532F1F" w:rsidP="00532F1F">
      <w:pPr>
        <w:adjustRightInd w:val="0"/>
        <w:snapToGrid w:val="0"/>
        <w:spacing w:line="560" w:lineRule="exact"/>
        <w:ind w:firstLineChars="200" w:firstLine="640"/>
        <w:rPr>
          <w:rFonts w:ascii="仿宋_GB2312" w:eastAsia="仿宋_GB2312" w:hAnsi="Times New Roman"/>
          <w:sz w:val="32"/>
        </w:rPr>
      </w:pPr>
      <w:r w:rsidRPr="00532F1F">
        <w:rPr>
          <w:rFonts w:ascii="Times New Roman" w:eastAsia="仿宋_GB2312" w:hAnsi="Times New Roman" w:hint="eastAsia"/>
          <w:sz w:val="32"/>
        </w:rPr>
        <w:t>3</w:t>
      </w:r>
      <w:r w:rsidRPr="00532F1F">
        <w:rPr>
          <w:rFonts w:ascii="Times New Roman" w:eastAsia="仿宋_GB2312" w:hAnsi="Times New Roman"/>
          <w:sz w:val="32"/>
        </w:rPr>
        <w:t>.</w:t>
      </w:r>
      <w:r w:rsidRPr="00532F1F">
        <w:rPr>
          <w:rFonts w:ascii="Times New Roman" w:eastAsia="仿宋_GB2312" w:hAnsi="Times New Roman" w:hint="eastAsia"/>
          <w:sz w:val="32"/>
        </w:rPr>
        <w:t xml:space="preserve"> </w:t>
      </w:r>
      <w:r w:rsidRPr="00532F1F">
        <w:rPr>
          <w:rFonts w:ascii="楷体_GB2312" w:eastAsia="楷体_GB2312" w:hAnsi="Times New Roman" w:hint="eastAsia"/>
          <w:sz w:val="32"/>
        </w:rPr>
        <w:t>加快智慧校园建设步伐。</w:t>
      </w:r>
      <w:r w:rsidRPr="00452567">
        <w:rPr>
          <w:rFonts w:ascii="仿宋_GB2312" w:eastAsia="仿宋_GB2312" w:hAnsi="Times New Roman" w:hint="eastAsia"/>
          <w:sz w:val="32"/>
        </w:rPr>
        <w:t>学院党委会审议通过《温州职业技术学院数字化改革总体方案》，并将具体建设任务纳入学院高质量发展行动计划。大力引入社会资金，继续开展大数据应用分析项目建设。制定资源分类标准，向全校师生提供统一的教学资源访问入口。新建、改建智慧教室和实训室30间。按省教育厅智慧校园评价指标要求，加快信息化项目建设，学院本年度评价分值提升了35分。</w:t>
      </w:r>
    </w:p>
    <w:p w14:paraId="48DF3C22" w14:textId="77777777" w:rsidR="00532F1F" w:rsidRPr="00532F1F" w:rsidRDefault="00532F1F" w:rsidP="00532F1F">
      <w:pPr>
        <w:adjustRightInd w:val="0"/>
        <w:snapToGrid w:val="0"/>
        <w:spacing w:line="560" w:lineRule="exact"/>
        <w:ind w:firstLineChars="200" w:firstLine="640"/>
        <w:rPr>
          <w:rFonts w:ascii="黑体" w:eastAsia="黑体" w:hAnsi="黑体" w:cs="黑体"/>
          <w:sz w:val="32"/>
        </w:rPr>
      </w:pPr>
      <w:r w:rsidRPr="00532F1F">
        <w:rPr>
          <w:rFonts w:ascii="黑体" w:eastAsia="黑体" w:hAnsi="黑体" w:cs="黑体" w:hint="eastAsia"/>
          <w:sz w:val="32"/>
        </w:rPr>
        <w:t>二、关于“贯彻落实党对职业教育的全面领导存在不足”问题的整改情况</w:t>
      </w:r>
    </w:p>
    <w:p w14:paraId="3712C35D" w14:textId="77777777" w:rsidR="00532F1F" w:rsidRPr="00452567" w:rsidRDefault="00532F1F" w:rsidP="00532F1F">
      <w:pPr>
        <w:adjustRightInd w:val="0"/>
        <w:snapToGrid w:val="0"/>
        <w:spacing w:line="560" w:lineRule="exact"/>
        <w:ind w:firstLineChars="200" w:firstLine="640"/>
        <w:rPr>
          <w:rFonts w:ascii="仿宋_GB2312" w:eastAsia="仿宋_GB2312" w:hAnsi="Times New Roman"/>
          <w:sz w:val="32"/>
        </w:rPr>
      </w:pPr>
      <w:r w:rsidRPr="00532F1F">
        <w:rPr>
          <w:rFonts w:ascii="Times New Roman" w:eastAsia="仿宋_GB2312" w:hAnsi="Times New Roman" w:hint="eastAsia"/>
          <w:sz w:val="32"/>
        </w:rPr>
        <w:t>1</w:t>
      </w:r>
      <w:r w:rsidRPr="00532F1F">
        <w:rPr>
          <w:rFonts w:ascii="Times New Roman" w:eastAsia="仿宋_GB2312" w:hAnsi="Times New Roman"/>
          <w:sz w:val="32"/>
        </w:rPr>
        <w:t>.</w:t>
      </w:r>
      <w:r w:rsidRPr="00532F1F">
        <w:rPr>
          <w:rFonts w:ascii="Times New Roman" w:eastAsia="仿宋_GB2312" w:hAnsi="Times New Roman" w:hint="eastAsia"/>
          <w:sz w:val="32"/>
        </w:rPr>
        <w:t xml:space="preserve"> </w:t>
      </w:r>
      <w:r w:rsidRPr="00532F1F">
        <w:rPr>
          <w:rFonts w:ascii="楷体_GB2312" w:eastAsia="楷体_GB2312" w:hAnsi="Times New Roman" w:hint="eastAsia"/>
          <w:sz w:val="32"/>
        </w:rPr>
        <w:t>持续完善党委领导下的校长负责制。</w:t>
      </w:r>
      <w:r w:rsidRPr="00452567">
        <w:rPr>
          <w:rFonts w:ascii="仿宋_GB2312" w:eastAsia="仿宋_GB2312" w:hAnsi="Times New Roman" w:hint="eastAsia"/>
          <w:sz w:val="32"/>
        </w:rPr>
        <w:t>制定《中共温州职业技术学院委员会关于贯彻党委领导下的校长负责制的实施办</w:t>
      </w:r>
      <w:r w:rsidRPr="00452567">
        <w:rPr>
          <w:rFonts w:ascii="仿宋_GB2312" w:eastAsia="仿宋_GB2312" w:hAnsi="Times New Roman" w:hint="eastAsia"/>
          <w:sz w:val="32"/>
        </w:rPr>
        <w:lastRenderedPageBreak/>
        <w:t>法》，将党委书记、院长周一工作会商机制写入该文件。重新修订《中共温州职业技术学院委员会会议议事规则》和《温州职业技术学院校长办公会议议事规则》，规范党委会和院长办公会议议事决策规则和议题预审程序。截止到2021年底共召开党委会、院长办公会38次，均无发生重大决策议题酝酿不充分和议题提交程序不规范的现象，已形成协调有序的长效运行机制。</w:t>
      </w:r>
    </w:p>
    <w:p w14:paraId="65DD868C" w14:textId="77777777" w:rsidR="00532F1F" w:rsidRPr="00452567" w:rsidRDefault="00532F1F" w:rsidP="00532F1F">
      <w:pPr>
        <w:adjustRightInd w:val="0"/>
        <w:snapToGrid w:val="0"/>
        <w:spacing w:line="560" w:lineRule="exact"/>
        <w:ind w:firstLineChars="200" w:firstLine="640"/>
        <w:rPr>
          <w:rFonts w:ascii="仿宋_GB2312" w:eastAsia="仿宋_GB2312" w:hAnsi="Times New Roman"/>
          <w:sz w:val="32"/>
        </w:rPr>
      </w:pPr>
      <w:r w:rsidRPr="00532F1F">
        <w:rPr>
          <w:rFonts w:ascii="Times New Roman" w:eastAsia="仿宋_GB2312" w:hAnsi="Times New Roman" w:hint="eastAsia"/>
          <w:sz w:val="32"/>
        </w:rPr>
        <w:t>2</w:t>
      </w:r>
      <w:r w:rsidRPr="00532F1F">
        <w:rPr>
          <w:rFonts w:ascii="Times New Roman" w:eastAsia="仿宋_GB2312" w:hAnsi="Times New Roman"/>
          <w:sz w:val="32"/>
        </w:rPr>
        <w:t>.</w:t>
      </w:r>
      <w:r w:rsidRPr="00532F1F">
        <w:rPr>
          <w:rFonts w:ascii="楷体_GB2312" w:eastAsia="楷体_GB2312" w:hAnsi="Times New Roman" w:hint="eastAsia"/>
          <w:sz w:val="32"/>
        </w:rPr>
        <w:t xml:space="preserve"> 持续深化产教融合、校企合作。</w:t>
      </w:r>
      <w:r w:rsidRPr="00452567">
        <w:rPr>
          <w:rFonts w:ascii="仿宋_GB2312" w:eastAsia="仿宋_GB2312" w:hAnsi="Times New Roman" w:hint="eastAsia"/>
          <w:sz w:val="32"/>
        </w:rPr>
        <w:t>联合市教育局编制</w:t>
      </w:r>
      <w:proofErr w:type="gramStart"/>
      <w:r w:rsidRPr="00452567">
        <w:rPr>
          <w:rFonts w:ascii="仿宋_GB2312" w:eastAsia="仿宋_GB2312" w:hAnsi="Times New Roman" w:hint="eastAsia"/>
          <w:sz w:val="32"/>
        </w:rPr>
        <w:t>温台职教</w:t>
      </w:r>
      <w:proofErr w:type="gramEnd"/>
      <w:r w:rsidRPr="00452567">
        <w:rPr>
          <w:rFonts w:ascii="仿宋_GB2312" w:eastAsia="仿宋_GB2312" w:hAnsi="Times New Roman" w:hint="eastAsia"/>
          <w:sz w:val="32"/>
        </w:rPr>
        <w:t>“数字大脑”建设方案。新设3个专业方向，调整5个专业招生，新增中国邮政等5个订单班。出台《瑞安市温职毓蒙智能制造研究院管理办法》，联合亚龙智能装备集团完成2个技术应用服务项目立项。将现代学徒</w:t>
      </w:r>
      <w:proofErr w:type="gramStart"/>
      <w:r w:rsidRPr="00452567">
        <w:rPr>
          <w:rFonts w:ascii="仿宋_GB2312" w:eastAsia="仿宋_GB2312" w:hAnsi="Times New Roman" w:hint="eastAsia"/>
          <w:sz w:val="32"/>
        </w:rPr>
        <w:t>制培养</w:t>
      </w:r>
      <w:proofErr w:type="gramEnd"/>
      <w:r w:rsidRPr="00452567">
        <w:rPr>
          <w:rFonts w:ascii="仿宋_GB2312" w:eastAsia="仿宋_GB2312" w:hAnsi="Times New Roman" w:hint="eastAsia"/>
          <w:sz w:val="32"/>
        </w:rPr>
        <w:t>和研究纳入新修订的专业质量评估体系和教育教学改革项目规划指南。修订二级学院绩效考核指标，核查63份校企合作协议执行情况，加强企业实质性投入管理，开设了企业捐赠登记流程。</w:t>
      </w:r>
    </w:p>
    <w:p w14:paraId="7E7F98CC" w14:textId="77777777" w:rsidR="00532F1F" w:rsidRPr="00532F1F" w:rsidRDefault="00532F1F" w:rsidP="00532F1F">
      <w:pPr>
        <w:adjustRightInd w:val="0"/>
        <w:snapToGrid w:val="0"/>
        <w:spacing w:line="560" w:lineRule="exact"/>
        <w:ind w:firstLineChars="200" w:firstLine="640"/>
        <w:rPr>
          <w:rFonts w:ascii="Times New Roman" w:eastAsia="仿宋_GB2312" w:hAnsi="Times New Roman"/>
          <w:bCs/>
          <w:sz w:val="32"/>
        </w:rPr>
      </w:pPr>
      <w:r w:rsidRPr="00532F1F">
        <w:rPr>
          <w:rFonts w:ascii="黑体" w:eastAsia="黑体" w:hAnsi="黑体" w:cs="黑体" w:hint="eastAsia"/>
          <w:bCs/>
          <w:sz w:val="32"/>
        </w:rPr>
        <w:t>三、关于“贯彻落实立德树人根本任务存在薄弱环节”问题的整改情况</w:t>
      </w:r>
    </w:p>
    <w:p w14:paraId="0015D88D" w14:textId="77777777" w:rsidR="00532F1F" w:rsidRPr="00452567" w:rsidRDefault="00532F1F" w:rsidP="00532F1F">
      <w:pPr>
        <w:adjustRightInd w:val="0"/>
        <w:snapToGrid w:val="0"/>
        <w:spacing w:line="560" w:lineRule="exact"/>
        <w:ind w:firstLineChars="200" w:firstLine="640"/>
        <w:rPr>
          <w:rFonts w:ascii="仿宋_GB2312" w:eastAsia="仿宋_GB2312" w:hAnsi="Times New Roman"/>
          <w:sz w:val="32"/>
        </w:rPr>
      </w:pPr>
      <w:r w:rsidRPr="00532F1F">
        <w:rPr>
          <w:rFonts w:ascii="Times New Roman" w:eastAsia="仿宋_GB2312" w:hAnsi="Times New Roman" w:hint="eastAsia"/>
          <w:sz w:val="32"/>
        </w:rPr>
        <w:t>1</w:t>
      </w:r>
      <w:r w:rsidRPr="00532F1F">
        <w:rPr>
          <w:rFonts w:ascii="Times New Roman" w:eastAsia="仿宋_GB2312" w:hAnsi="Times New Roman"/>
          <w:sz w:val="32"/>
        </w:rPr>
        <w:t>.</w:t>
      </w:r>
      <w:r w:rsidRPr="00532F1F">
        <w:rPr>
          <w:rFonts w:ascii="Times New Roman" w:eastAsia="仿宋_GB2312" w:hAnsi="Times New Roman" w:hint="eastAsia"/>
          <w:sz w:val="32"/>
        </w:rPr>
        <w:t xml:space="preserve"> </w:t>
      </w:r>
      <w:r w:rsidRPr="00532F1F">
        <w:rPr>
          <w:rFonts w:ascii="楷体_GB2312" w:eastAsia="楷体_GB2312" w:hAnsi="Times New Roman" w:hint="eastAsia"/>
          <w:sz w:val="32"/>
        </w:rPr>
        <w:t>推进“三全育人”综合改革。</w:t>
      </w:r>
      <w:r w:rsidRPr="00452567">
        <w:rPr>
          <w:rFonts w:ascii="仿宋_GB2312" w:eastAsia="仿宋_GB2312" w:hAnsi="Times New Roman" w:hint="eastAsia"/>
          <w:sz w:val="32"/>
        </w:rPr>
        <w:t>出台《关于强化“十大育人”体系建设的实施意见》，制订《思政队伍“三师一体化”成长行动实施方案》，组建“三师一体化”</w:t>
      </w:r>
      <w:proofErr w:type="gramStart"/>
      <w:r w:rsidRPr="00452567">
        <w:rPr>
          <w:rFonts w:ascii="仿宋_GB2312" w:eastAsia="仿宋_GB2312" w:hAnsi="Times New Roman" w:hint="eastAsia"/>
          <w:sz w:val="32"/>
        </w:rPr>
        <w:t>思政工作</w:t>
      </w:r>
      <w:proofErr w:type="gramEnd"/>
      <w:r w:rsidRPr="00452567">
        <w:rPr>
          <w:rFonts w:ascii="仿宋_GB2312" w:eastAsia="仿宋_GB2312" w:hAnsi="Times New Roman" w:hint="eastAsia"/>
          <w:sz w:val="32"/>
        </w:rPr>
        <w:t>团队8支，培育“同心同行”</w:t>
      </w:r>
      <w:proofErr w:type="gramStart"/>
      <w:r w:rsidRPr="00452567">
        <w:rPr>
          <w:rFonts w:ascii="仿宋_GB2312" w:eastAsia="仿宋_GB2312" w:hAnsi="Times New Roman" w:hint="eastAsia"/>
          <w:sz w:val="32"/>
        </w:rPr>
        <w:t>课程思政工作室</w:t>
      </w:r>
      <w:proofErr w:type="gramEnd"/>
      <w:r w:rsidRPr="00452567">
        <w:rPr>
          <w:rFonts w:ascii="仿宋_GB2312" w:eastAsia="仿宋_GB2312" w:hAnsi="Times New Roman" w:hint="eastAsia"/>
          <w:sz w:val="32"/>
        </w:rPr>
        <w:t>等6个。发挥考绩的导向和激励作用，将学院年度部门绩效育人指标权重从18.83%提高到25.76%。举办首届校园师生节，组织院领导“同学日”</w:t>
      </w:r>
      <w:proofErr w:type="gramStart"/>
      <w:r w:rsidRPr="00452567">
        <w:rPr>
          <w:rFonts w:ascii="仿宋_GB2312" w:eastAsia="仿宋_GB2312" w:hAnsi="Times New Roman" w:hint="eastAsia"/>
          <w:sz w:val="32"/>
        </w:rPr>
        <w:t>等思政主</w:t>
      </w:r>
      <w:r w:rsidRPr="00452567">
        <w:rPr>
          <w:rFonts w:ascii="仿宋_GB2312" w:eastAsia="仿宋_GB2312" w:hAnsi="Times New Roman" w:hint="eastAsia"/>
          <w:sz w:val="32"/>
        </w:rPr>
        <w:lastRenderedPageBreak/>
        <w:t>题</w:t>
      </w:r>
      <w:proofErr w:type="gramEnd"/>
      <w:r w:rsidRPr="00452567">
        <w:rPr>
          <w:rFonts w:ascii="仿宋_GB2312" w:eastAsia="仿宋_GB2312" w:hAnsi="Times New Roman" w:hint="eastAsia"/>
          <w:sz w:val="32"/>
        </w:rPr>
        <w:t>活动7场次，各类师生活动1200余场次。学生对学院教书育人、管理和服务等各项工作满意度均超95%。</w:t>
      </w:r>
    </w:p>
    <w:p w14:paraId="6121583C" w14:textId="77777777" w:rsidR="00532F1F" w:rsidRPr="00452567" w:rsidRDefault="00532F1F" w:rsidP="00532F1F">
      <w:pPr>
        <w:adjustRightInd w:val="0"/>
        <w:snapToGrid w:val="0"/>
        <w:spacing w:line="560" w:lineRule="exact"/>
        <w:ind w:firstLineChars="200" w:firstLine="640"/>
        <w:rPr>
          <w:rFonts w:ascii="仿宋_GB2312" w:eastAsia="仿宋_GB2312" w:hAnsi="Times New Roman"/>
          <w:sz w:val="32"/>
        </w:rPr>
      </w:pPr>
      <w:r w:rsidRPr="00532F1F">
        <w:rPr>
          <w:rFonts w:ascii="Times New Roman" w:eastAsia="仿宋_GB2312" w:hAnsi="Times New Roman" w:hint="eastAsia"/>
          <w:kern w:val="0"/>
          <w:sz w:val="32"/>
          <w:lang w:bidi="ar"/>
        </w:rPr>
        <w:t>2</w:t>
      </w:r>
      <w:r w:rsidRPr="00532F1F">
        <w:rPr>
          <w:rFonts w:ascii="Times New Roman" w:eastAsia="仿宋_GB2312" w:hAnsi="Times New Roman"/>
          <w:kern w:val="0"/>
          <w:sz w:val="32"/>
          <w:lang w:bidi="ar"/>
        </w:rPr>
        <w:t>.</w:t>
      </w:r>
      <w:r w:rsidRPr="00532F1F">
        <w:rPr>
          <w:rFonts w:ascii="楷体_GB2312" w:eastAsia="楷体_GB2312" w:hAnsi="Times New Roman" w:hint="eastAsia"/>
          <w:sz w:val="32"/>
        </w:rPr>
        <w:t xml:space="preserve"> 推进</w:t>
      </w:r>
      <w:proofErr w:type="gramStart"/>
      <w:r w:rsidRPr="00532F1F">
        <w:rPr>
          <w:rFonts w:ascii="楷体_GB2312" w:eastAsia="楷体_GB2312" w:hAnsi="Times New Roman" w:hint="eastAsia"/>
          <w:sz w:val="32"/>
        </w:rPr>
        <w:t>思政教育</w:t>
      </w:r>
      <w:proofErr w:type="gramEnd"/>
      <w:r w:rsidRPr="00532F1F">
        <w:rPr>
          <w:rFonts w:ascii="楷体_GB2312" w:eastAsia="楷体_GB2312" w:hAnsi="Times New Roman" w:hint="eastAsia"/>
          <w:sz w:val="32"/>
        </w:rPr>
        <w:t>改革创新。</w:t>
      </w:r>
      <w:r w:rsidRPr="00452567">
        <w:rPr>
          <w:rFonts w:ascii="仿宋_GB2312" w:eastAsia="仿宋_GB2312" w:hAnsi="Times New Roman" w:hint="eastAsia"/>
          <w:sz w:val="32"/>
        </w:rPr>
        <w:t>邀请专家</w:t>
      </w:r>
      <w:proofErr w:type="gramStart"/>
      <w:r w:rsidRPr="00452567">
        <w:rPr>
          <w:rFonts w:ascii="仿宋_GB2312" w:eastAsia="仿宋_GB2312" w:hAnsi="Times New Roman" w:hint="eastAsia"/>
          <w:sz w:val="32"/>
        </w:rPr>
        <w:t>开展思政教材</w:t>
      </w:r>
      <w:proofErr w:type="gramEnd"/>
      <w:r w:rsidRPr="00452567">
        <w:rPr>
          <w:rFonts w:ascii="仿宋_GB2312" w:eastAsia="仿宋_GB2312" w:hAnsi="Times New Roman" w:hint="eastAsia"/>
          <w:sz w:val="32"/>
        </w:rPr>
        <w:t>专题讲座以及教学能力大赛专题培训；举办青年</w:t>
      </w:r>
      <w:proofErr w:type="gramStart"/>
      <w:r w:rsidRPr="00452567">
        <w:rPr>
          <w:rFonts w:ascii="仿宋_GB2312" w:eastAsia="仿宋_GB2312" w:hAnsi="Times New Roman" w:hint="eastAsia"/>
          <w:sz w:val="32"/>
        </w:rPr>
        <w:t>思政教师</w:t>
      </w:r>
      <w:proofErr w:type="gramEnd"/>
      <w:r w:rsidRPr="00452567">
        <w:rPr>
          <w:rFonts w:ascii="仿宋_GB2312" w:eastAsia="仿宋_GB2312" w:hAnsi="Times New Roman" w:hint="eastAsia"/>
          <w:sz w:val="32"/>
        </w:rPr>
        <w:t>教学比赛，组织召开精品课程建设系列会议，开展青年</w:t>
      </w:r>
      <w:proofErr w:type="gramStart"/>
      <w:r w:rsidRPr="00452567">
        <w:rPr>
          <w:rFonts w:ascii="仿宋_GB2312" w:eastAsia="仿宋_GB2312" w:hAnsi="Times New Roman" w:hint="eastAsia"/>
          <w:sz w:val="32"/>
        </w:rPr>
        <w:t>思政教师</w:t>
      </w:r>
      <w:proofErr w:type="gramEnd"/>
      <w:r w:rsidRPr="00452567">
        <w:rPr>
          <w:rFonts w:ascii="仿宋_GB2312" w:eastAsia="仿宋_GB2312" w:hAnsi="Times New Roman" w:hint="eastAsia"/>
          <w:sz w:val="32"/>
        </w:rPr>
        <w:t>专题培训；强化集体备课制度，共组织</w:t>
      </w:r>
      <w:proofErr w:type="gramStart"/>
      <w:r w:rsidRPr="00452567">
        <w:rPr>
          <w:rFonts w:ascii="仿宋_GB2312" w:eastAsia="仿宋_GB2312" w:hAnsi="Times New Roman" w:hint="eastAsia"/>
          <w:sz w:val="32"/>
        </w:rPr>
        <w:t>思政教师</w:t>
      </w:r>
      <w:proofErr w:type="gramEnd"/>
      <w:r w:rsidRPr="00452567">
        <w:rPr>
          <w:rFonts w:ascii="仿宋_GB2312" w:eastAsia="仿宋_GB2312" w:hAnsi="Times New Roman" w:hint="eastAsia"/>
          <w:sz w:val="32"/>
        </w:rPr>
        <w:t>开展各类教研活动29次；组建2支</w:t>
      </w:r>
      <w:proofErr w:type="gramStart"/>
      <w:r w:rsidRPr="00452567">
        <w:rPr>
          <w:rFonts w:ascii="仿宋_GB2312" w:eastAsia="仿宋_GB2312" w:hAnsi="Times New Roman" w:hint="eastAsia"/>
          <w:sz w:val="32"/>
        </w:rPr>
        <w:t>精品思政课程</w:t>
      </w:r>
      <w:proofErr w:type="gramEnd"/>
      <w:r w:rsidRPr="00452567">
        <w:rPr>
          <w:rFonts w:ascii="仿宋_GB2312" w:eastAsia="仿宋_GB2312" w:hAnsi="Times New Roman" w:hint="eastAsia"/>
          <w:sz w:val="32"/>
        </w:rPr>
        <w:t>建设团队。开展“院级精品通识课程”专项培育工作，立项1门院级精品通识课程。持续推进“全导师”计划，选聘学生组织导师、班级导师等621人次。结合资助育人工作，选聘学生助理153人。</w:t>
      </w:r>
    </w:p>
    <w:p w14:paraId="5742ECC9" w14:textId="77777777" w:rsidR="00532F1F" w:rsidRPr="00452567" w:rsidRDefault="00532F1F" w:rsidP="00532F1F">
      <w:pPr>
        <w:adjustRightInd w:val="0"/>
        <w:snapToGrid w:val="0"/>
        <w:spacing w:line="560" w:lineRule="exact"/>
        <w:ind w:firstLineChars="200" w:firstLine="640"/>
        <w:rPr>
          <w:rFonts w:ascii="仿宋_GB2312" w:eastAsia="仿宋_GB2312" w:hAnsi="Times New Roman"/>
          <w:sz w:val="32"/>
        </w:rPr>
      </w:pPr>
      <w:r w:rsidRPr="00532F1F">
        <w:rPr>
          <w:rFonts w:ascii="Times New Roman" w:eastAsia="仿宋_GB2312" w:hAnsi="Times New Roman" w:hint="eastAsia"/>
          <w:sz w:val="32"/>
        </w:rPr>
        <w:t>3</w:t>
      </w:r>
      <w:r w:rsidRPr="00532F1F">
        <w:rPr>
          <w:rFonts w:ascii="Times New Roman" w:eastAsia="仿宋_GB2312" w:hAnsi="Times New Roman"/>
          <w:sz w:val="32"/>
        </w:rPr>
        <w:t>.</w:t>
      </w:r>
      <w:r w:rsidRPr="00532F1F">
        <w:rPr>
          <w:rFonts w:ascii="Times New Roman" w:eastAsia="仿宋_GB2312" w:hAnsi="Times New Roman" w:hint="eastAsia"/>
          <w:sz w:val="32"/>
        </w:rPr>
        <w:t xml:space="preserve"> </w:t>
      </w:r>
      <w:proofErr w:type="gramStart"/>
      <w:r w:rsidRPr="00532F1F">
        <w:rPr>
          <w:rFonts w:ascii="楷体_GB2312" w:eastAsia="楷体_GB2312" w:hAnsi="Times New Roman" w:hint="eastAsia"/>
          <w:sz w:val="32"/>
        </w:rPr>
        <w:t>推进思政师资</w:t>
      </w:r>
      <w:proofErr w:type="gramEnd"/>
      <w:r w:rsidRPr="00532F1F">
        <w:rPr>
          <w:rFonts w:ascii="楷体_GB2312" w:eastAsia="楷体_GB2312" w:hAnsi="Times New Roman" w:hint="eastAsia"/>
          <w:sz w:val="32"/>
        </w:rPr>
        <w:t>队伍建设。</w:t>
      </w:r>
      <w:r w:rsidRPr="00452567">
        <w:rPr>
          <w:rFonts w:ascii="仿宋_GB2312" w:eastAsia="仿宋_GB2312" w:hAnsi="Times New Roman" w:hint="eastAsia"/>
          <w:sz w:val="32"/>
        </w:rPr>
        <w:t>制定《双师型教师队伍建设实施方案》，扩充专职从事教学的</w:t>
      </w:r>
      <w:proofErr w:type="gramStart"/>
      <w:r w:rsidRPr="00452567">
        <w:rPr>
          <w:rFonts w:ascii="仿宋_GB2312" w:eastAsia="仿宋_GB2312" w:hAnsi="Times New Roman" w:hint="eastAsia"/>
          <w:sz w:val="32"/>
        </w:rPr>
        <w:t>思政教师</w:t>
      </w:r>
      <w:proofErr w:type="gramEnd"/>
      <w:r w:rsidRPr="00452567">
        <w:rPr>
          <w:rFonts w:ascii="仿宋_GB2312" w:eastAsia="仿宋_GB2312" w:hAnsi="Times New Roman" w:hint="eastAsia"/>
          <w:sz w:val="32"/>
        </w:rPr>
        <w:t>数量，引进10人，院内遴选5人。开展青年</w:t>
      </w:r>
      <w:proofErr w:type="gramStart"/>
      <w:r w:rsidRPr="00452567">
        <w:rPr>
          <w:rFonts w:ascii="仿宋_GB2312" w:eastAsia="仿宋_GB2312" w:hAnsi="Times New Roman" w:hint="eastAsia"/>
          <w:sz w:val="32"/>
        </w:rPr>
        <w:t>思政教师</w:t>
      </w:r>
      <w:proofErr w:type="gramEnd"/>
      <w:r w:rsidRPr="00452567">
        <w:rPr>
          <w:rFonts w:ascii="仿宋_GB2312" w:eastAsia="仿宋_GB2312" w:hAnsi="Times New Roman" w:hint="eastAsia"/>
          <w:sz w:val="32"/>
        </w:rPr>
        <w:t>岗前培训，每周组织</w:t>
      </w:r>
      <w:proofErr w:type="gramStart"/>
      <w:r w:rsidRPr="00452567">
        <w:rPr>
          <w:rFonts w:ascii="仿宋_GB2312" w:eastAsia="仿宋_GB2312" w:hAnsi="Times New Roman" w:hint="eastAsia"/>
          <w:sz w:val="32"/>
        </w:rPr>
        <w:t>思政教师</w:t>
      </w:r>
      <w:proofErr w:type="gramEnd"/>
      <w:r w:rsidRPr="00452567">
        <w:rPr>
          <w:rFonts w:ascii="仿宋_GB2312" w:eastAsia="仿宋_GB2312" w:hAnsi="Times New Roman" w:hint="eastAsia"/>
          <w:sz w:val="32"/>
        </w:rPr>
        <w:t>进行理论学习研究，召开备课会和教学研讨会，安排高级职称导师与青年教师师徒结对，1名</w:t>
      </w:r>
      <w:proofErr w:type="gramStart"/>
      <w:r w:rsidRPr="00452567">
        <w:rPr>
          <w:rFonts w:ascii="仿宋_GB2312" w:eastAsia="仿宋_GB2312" w:hAnsi="Times New Roman" w:hint="eastAsia"/>
          <w:sz w:val="32"/>
        </w:rPr>
        <w:t>思政教师</w:t>
      </w:r>
      <w:proofErr w:type="gramEnd"/>
      <w:r w:rsidRPr="00452567">
        <w:rPr>
          <w:rFonts w:ascii="仿宋_GB2312" w:eastAsia="仿宋_GB2312" w:hAnsi="Times New Roman" w:hint="eastAsia"/>
          <w:sz w:val="32"/>
        </w:rPr>
        <w:t>在职攻读博士学位。优化中高级职称</w:t>
      </w:r>
      <w:proofErr w:type="gramStart"/>
      <w:r w:rsidRPr="00452567">
        <w:rPr>
          <w:rFonts w:ascii="仿宋_GB2312" w:eastAsia="仿宋_GB2312" w:hAnsi="Times New Roman" w:hint="eastAsia"/>
          <w:sz w:val="32"/>
        </w:rPr>
        <w:t>思政教师</w:t>
      </w:r>
      <w:proofErr w:type="gramEnd"/>
      <w:r w:rsidRPr="00452567">
        <w:rPr>
          <w:rFonts w:ascii="仿宋_GB2312" w:eastAsia="仿宋_GB2312" w:hAnsi="Times New Roman" w:hint="eastAsia"/>
          <w:sz w:val="32"/>
        </w:rPr>
        <w:t>结构比例，首次按照“三单”的原则开展</w:t>
      </w:r>
      <w:proofErr w:type="gramStart"/>
      <w:r w:rsidRPr="00452567">
        <w:rPr>
          <w:rFonts w:ascii="仿宋_GB2312" w:eastAsia="仿宋_GB2312" w:hAnsi="Times New Roman" w:hint="eastAsia"/>
          <w:sz w:val="32"/>
        </w:rPr>
        <w:t>思政教师</w:t>
      </w:r>
      <w:proofErr w:type="gramEnd"/>
      <w:r w:rsidRPr="00452567">
        <w:rPr>
          <w:rFonts w:ascii="仿宋_GB2312" w:eastAsia="仿宋_GB2312" w:hAnsi="Times New Roman" w:hint="eastAsia"/>
          <w:sz w:val="32"/>
        </w:rPr>
        <w:t>职称评审，11名申报中级及以上职称的思政工作者中，10人获聘高一级职称。提高报备</w:t>
      </w:r>
      <w:proofErr w:type="gramStart"/>
      <w:r w:rsidRPr="00452567">
        <w:rPr>
          <w:rFonts w:ascii="仿宋_GB2312" w:eastAsia="仿宋_GB2312" w:hAnsi="Times New Roman" w:hint="eastAsia"/>
          <w:sz w:val="32"/>
        </w:rPr>
        <w:t>员额思政辅导员</w:t>
      </w:r>
      <w:proofErr w:type="gramEnd"/>
      <w:r w:rsidRPr="00452567">
        <w:rPr>
          <w:rFonts w:ascii="仿宋_GB2312" w:eastAsia="仿宋_GB2312" w:hAnsi="Times New Roman" w:hint="eastAsia"/>
          <w:sz w:val="32"/>
        </w:rPr>
        <w:t>占比，新招聘10名报备</w:t>
      </w:r>
      <w:proofErr w:type="gramStart"/>
      <w:r w:rsidRPr="00452567">
        <w:rPr>
          <w:rFonts w:ascii="仿宋_GB2312" w:eastAsia="仿宋_GB2312" w:hAnsi="Times New Roman" w:hint="eastAsia"/>
          <w:sz w:val="32"/>
        </w:rPr>
        <w:t>员额思政辅导员</w:t>
      </w:r>
      <w:proofErr w:type="gramEnd"/>
      <w:r w:rsidRPr="00452567">
        <w:rPr>
          <w:rFonts w:ascii="仿宋_GB2312" w:eastAsia="仿宋_GB2312" w:hAnsi="Times New Roman" w:hint="eastAsia"/>
          <w:sz w:val="32"/>
        </w:rPr>
        <w:t>，遴选6名新教师担任兼职辅导员。</w:t>
      </w:r>
    </w:p>
    <w:p w14:paraId="3D82AD37" w14:textId="77777777" w:rsidR="00532F1F" w:rsidRPr="00532F1F" w:rsidRDefault="00532F1F" w:rsidP="00532F1F">
      <w:pPr>
        <w:adjustRightInd w:val="0"/>
        <w:snapToGrid w:val="0"/>
        <w:spacing w:line="560" w:lineRule="exact"/>
        <w:ind w:firstLineChars="200" w:firstLine="640"/>
        <w:rPr>
          <w:rFonts w:ascii="Times New Roman" w:eastAsia="仿宋_GB2312" w:hAnsi="Times New Roman"/>
          <w:bCs/>
          <w:sz w:val="32"/>
        </w:rPr>
      </w:pPr>
      <w:r w:rsidRPr="00532F1F">
        <w:rPr>
          <w:rFonts w:ascii="黑体" w:eastAsia="黑体" w:hAnsi="黑体" w:cs="黑体" w:hint="eastAsia"/>
          <w:bCs/>
          <w:sz w:val="32"/>
        </w:rPr>
        <w:t>四、关于“贯彻落实意识形态工作责任不够有力”问题的整改情况</w:t>
      </w:r>
    </w:p>
    <w:p w14:paraId="593BFAC9" w14:textId="77777777" w:rsidR="00532F1F" w:rsidRPr="00452567" w:rsidRDefault="00532F1F" w:rsidP="00532F1F">
      <w:pPr>
        <w:adjustRightInd w:val="0"/>
        <w:snapToGrid w:val="0"/>
        <w:spacing w:line="560" w:lineRule="exact"/>
        <w:ind w:firstLineChars="200" w:firstLine="640"/>
        <w:rPr>
          <w:rFonts w:ascii="仿宋_GB2312" w:eastAsia="仿宋_GB2312" w:hAnsi="Times New Roman"/>
          <w:sz w:val="32"/>
        </w:rPr>
      </w:pPr>
      <w:r w:rsidRPr="00532F1F">
        <w:rPr>
          <w:rFonts w:ascii="Times New Roman" w:eastAsia="仿宋_GB2312" w:hint="eastAsia"/>
          <w:sz w:val="32"/>
        </w:rPr>
        <w:t>1</w:t>
      </w:r>
      <w:r w:rsidRPr="00532F1F">
        <w:rPr>
          <w:rFonts w:ascii="Times New Roman" w:eastAsia="仿宋_GB2312"/>
          <w:sz w:val="32"/>
        </w:rPr>
        <w:t>.</w:t>
      </w:r>
      <w:r w:rsidRPr="00532F1F">
        <w:rPr>
          <w:rFonts w:ascii="Times New Roman" w:eastAsia="仿宋_GB2312" w:hint="eastAsia"/>
          <w:sz w:val="32"/>
        </w:rPr>
        <w:t xml:space="preserve"> </w:t>
      </w:r>
      <w:r w:rsidRPr="00532F1F">
        <w:rPr>
          <w:rFonts w:ascii="楷体_GB2312" w:eastAsia="楷体_GB2312" w:hAnsi="Times New Roman" w:hint="eastAsia"/>
          <w:sz w:val="32"/>
        </w:rPr>
        <w:t>强化意识形态压力传导。</w:t>
      </w:r>
      <w:r w:rsidRPr="00452567">
        <w:rPr>
          <w:rFonts w:ascii="仿宋_GB2312" w:eastAsia="仿宋_GB2312" w:hAnsi="Times New Roman" w:hint="eastAsia"/>
          <w:sz w:val="32"/>
        </w:rPr>
        <w:t>成立学院意识形态工作领导小</w:t>
      </w:r>
      <w:r w:rsidRPr="00452567">
        <w:rPr>
          <w:rFonts w:ascii="仿宋_GB2312" w:eastAsia="仿宋_GB2312" w:hAnsi="Times New Roman" w:hint="eastAsia"/>
          <w:sz w:val="32"/>
        </w:rPr>
        <w:lastRenderedPageBreak/>
        <w:t>组，召开4次专题会议。制定《2021年度温州职业技术学院二级党组织落实意识形态工作责任制考核办法》，在《温州职业技术学院部门绩效考核办法（修订）》中，将“意识形态工作责任制”考核单列为二级指标。组建指导小组对二级党组织开展2次检查指导，确保其落实意识形态工作任务。学院党委与二级党组织共签订11份意识形态工作责任书，召开专题会议，听取二级党组织落实意识形态工作责任制情况汇报。</w:t>
      </w:r>
    </w:p>
    <w:p w14:paraId="6D10C8C2" w14:textId="3FA63B35" w:rsidR="00532F1F" w:rsidRPr="00452567" w:rsidRDefault="00532F1F" w:rsidP="00532F1F">
      <w:pPr>
        <w:adjustRightInd w:val="0"/>
        <w:snapToGrid w:val="0"/>
        <w:spacing w:line="560" w:lineRule="exact"/>
        <w:ind w:firstLineChars="200" w:firstLine="640"/>
        <w:rPr>
          <w:rFonts w:ascii="仿宋_GB2312" w:eastAsia="仿宋_GB2312" w:hAnsi="Times New Roman"/>
          <w:sz w:val="32"/>
        </w:rPr>
      </w:pPr>
      <w:r w:rsidRPr="00532F1F">
        <w:rPr>
          <w:rFonts w:ascii="Times New Roman" w:eastAsia="仿宋_GB2312" w:hAnsi="Times New Roman" w:hint="eastAsia"/>
          <w:sz w:val="32"/>
        </w:rPr>
        <w:t>2</w:t>
      </w:r>
      <w:r w:rsidRPr="00532F1F">
        <w:rPr>
          <w:rFonts w:ascii="Times New Roman" w:eastAsia="仿宋_GB2312" w:hAnsi="Times New Roman"/>
          <w:sz w:val="32"/>
        </w:rPr>
        <w:t>.</w:t>
      </w:r>
      <w:r w:rsidRPr="00532F1F">
        <w:rPr>
          <w:rFonts w:ascii="Times New Roman" w:eastAsia="仿宋_GB2312" w:hAnsi="Times New Roman" w:hint="eastAsia"/>
          <w:sz w:val="32"/>
        </w:rPr>
        <w:t xml:space="preserve"> </w:t>
      </w:r>
      <w:r w:rsidRPr="00532F1F">
        <w:rPr>
          <w:rFonts w:ascii="楷体_GB2312" w:eastAsia="楷体_GB2312" w:hAnsi="Times New Roman" w:hint="eastAsia"/>
          <w:sz w:val="32"/>
        </w:rPr>
        <w:t>强化师生思想动态</w:t>
      </w:r>
      <w:proofErr w:type="gramStart"/>
      <w:r w:rsidRPr="00532F1F">
        <w:rPr>
          <w:rFonts w:ascii="楷体_GB2312" w:eastAsia="楷体_GB2312" w:hAnsi="Times New Roman" w:hint="eastAsia"/>
          <w:sz w:val="32"/>
        </w:rPr>
        <w:t>研</w:t>
      </w:r>
      <w:proofErr w:type="gramEnd"/>
      <w:r w:rsidRPr="00532F1F">
        <w:rPr>
          <w:rFonts w:ascii="楷体_GB2312" w:eastAsia="楷体_GB2312" w:hAnsi="Times New Roman" w:hint="eastAsia"/>
          <w:sz w:val="32"/>
        </w:rPr>
        <w:t>判。</w:t>
      </w:r>
      <w:r w:rsidRPr="00452567">
        <w:rPr>
          <w:rFonts w:ascii="仿宋_GB2312" w:eastAsia="仿宋_GB2312" w:hAnsi="Times New Roman" w:hint="eastAsia"/>
          <w:sz w:val="32"/>
        </w:rPr>
        <w:t>将随堂学风听课、走访寝室纳入考核，建立定期深入教室、寝室交流机制。2021年9月</w:t>
      </w:r>
      <w:r w:rsidR="005523E4">
        <w:rPr>
          <w:rFonts w:ascii="仿宋_GB2312" w:eastAsia="仿宋_GB2312" w:hAnsi="Times New Roman" w:hint="eastAsia"/>
          <w:sz w:val="32"/>
        </w:rPr>
        <w:t>至</w:t>
      </w:r>
      <w:bookmarkStart w:id="0" w:name="_GoBack"/>
      <w:bookmarkEnd w:id="0"/>
      <w:r w:rsidRPr="00452567">
        <w:rPr>
          <w:rFonts w:ascii="仿宋_GB2312" w:eastAsia="仿宋_GB2312" w:hAnsi="Times New Roman" w:hint="eastAsia"/>
          <w:sz w:val="32"/>
        </w:rPr>
        <w:t>11月，随堂听课654节次，走访寝室1096人次；制定《关于公布学院党政班子成员联系党内外高层次人才名单的通知》，落实173人次谈话。对专任教师随堂听课比例达149.92%，开展师德专题教育及8次警示教育，教师政治理论学习达40学时/人。落实节假日学生外出报备制度，开展去向调查登记63022人次。</w:t>
      </w:r>
    </w:p>
    <w:p w14:paraId="37F2AF37" w14:textId="77777777" w:rsidR="00532F1F" w:rsidRPr="00452567" w:rsidRDefault="00532F1F" w:rsidP="00532F1F">
      <w:pPr>
        <w:adjustRightInd w:val="0"/>
        <w:snapToGrid w:val="0"/>
        <w:spacing w:line="560" w:lineRule="exact"/>
        <w:ind w:firstLineChars="200" w:firstLine="640"/>
        <w:rPr>
          <w:rFonts w:ascii="仿宋_GB2312" w:eastAsia="仿宋_GB2312" w:hAnsi="Times New Roman"/>
          <w:sz w:val="32"/>
        </w:rPr>
      </w:pPr>
      <w:r w:rsidRPr="00532F1F">
        <w:rPr>
          <w:rFonts w:ascii="Times New Roman" w:eastAsia="仿宋_GB2312" w:hAnsi="Times New Roman" w:hint="eastAsia"/>
          <w:sz w:val="32"/>
        </w:rPr>
        <w:t>3</w:t>
      </w:r>
      <w:r w:rsidRPr="00532F1F">
        <w:rPr>
          <w:rFonts w:ascii="Times New Roman" w:eastAsia="仿宋_GB2312" w:hAnsi="Times New Roman"/>
          <w:sz w:val="32"/>
        </w:rPr>
        <w:t>.</w:t>
      </w:r>
      <w:r w:rsidRPr="00532F1F">
        <w:rPr>
          <w:rFonts w:ascii="Times New Roman" w:eastAsia="仿宋_GB2312" w:hAnsi="Times New Roman" w:hint="eastAsia"/>
          <w:sz w:val="32"/>
        </w:rPr>
        <w:t xml:space="preserve"> </w:t>
      </w:r>
      <w:r w:rsidRPr="00532F1F">
        <w:rPr>
          <w:rFonts w:ascii="楷体_GB2312" w:eastAsia="楷体_GB2312" w:hAnsi="Times New Roman" w:hint="eastAsia"/>
          <w:sz w:val="32"/>
        </w:rPr>
        <w:t>强化网络安全风险防范。</w:t>
      </w:r>
      <w:r w:rsidRPr="00452567">
        <w:rPr>
          <w:rFonts w:ascii="仿宋_GB2312" w:eastAsia="仿宋_GB2312" w:hAnsi="Times New Roman" w:hint="eastAsia"/>
          <w:sz w:val="32"/>
        </w:rPr>
        <w:t>发布《关于开展网络安全隐患排查工作的通知》，排查出未及时备案、长久不更新等平台46个并整改处理。邀请专家来校开展培训2次。制定《温州职业技术学院校园新媒体建设与管理办法》，排查出18个非学院创建运营的</w:t>
      </w:r>
      <w:proofErr w:type="gramStart"/>
      <w:r w:rsidRPr="00452567">
        <w:rPr>
          <w:rFonts w:ascii="仿宋_GB2312" w:eastAsia="仿宋_GB2312" w:hAnsi="Times New Roman" w:hint="eastAsia"/>
          <w:sz w:val="32"/>
        </w:rPr>
        <w:t>微信公众号</w:t>
      </w:r>
      <w:proofErr w:type="gramEnd"/>
      <w:r w:rsidRPr="00452567">
        <w:rPr>
          <w:rFonts w:ascii="仿宋_GB2312" w:eastAsia="仿宋_GB2312" w:hAnsi="Times New Roman" w:hint="eastAsia"/>
          <w:sz w:val="32"/>
        </w:rPr>
        <w:t>，并函告</w:t>
      </w:r>
      <w:proofErr w:type="gramStart"/>
      <w:r w:rsidRPr="00452567">
        <w:rPr>
          <w:rFonts w:ascii="仿宋_GB2312" w:eastAsia="仿宋_GB2312" w:hAnsi="Times New Roman" w:hint="eastAsia"/>
          <w:sz w:val="32"/>
        </w:rPr>
        <w:t>市委网信办</w:t>
      </w:r>
      <w:proofErr w:type="gramEnd"/>
      <w:r w:rsidRPr="00452567">
        <w:rPr>
          <w:rFonts w:ascii="仿宋_GB2312" w:eastAsia="仿宋_GB2312" w:hAnsi="Times New Roman" w:hint="eastAsia"/>
          <w:sz w:val="32"/>
        </w:rPr>
        <w:t>，由其依法处置。制定《电信网络诈骗防控工作实施方案》，开展反诈防骗主题宣传教育，制定《“无诈校园”建设工作考核办法》，与平安校园考评结合纳入考核。</w:t>
      </w:r>
    </w:p>
    <w:p w14:paraId="7438AAD1" w14:textId="77777777" w:rsidR="00532F1F" w:rsidRPr="00532F1F" w:rsidRDefault="00532F1F" w:rsidP="00532F1F">
      <w:pPr>
        <w:adjustRightInd w:val="0"/>
        <w:snapToGrid w:val="0"/>
        <w:spacing w:line="560" w:lineRule="exact"/>
        <w:ind w:firstLineChars="200" w:firstLine="640"/>
        <w:rPr>
          <w:rFonts w:ascii="Times New Roman" w:eastAsia="仿宋_GB2312" w:hAnsi="Times New Roman"/>
          <w:bCs/>
          <w:sz w:val="32"/>
        </w:rPr>
      </w:pPr>
      <w:r w:rsidRPr="00532F1F">
        <w:rPr>
          <w:rFonts w:ascii="黑体" w:eastAsia="黑体" w:hAnsi="黑体" w:cs="黑体" w:hint="eastAsia"/>
          <w:bCs/>
          <w:sz w:val="32"/>
        </w:rPr>
        <w:lastRenderedPageBreak/>
        <w:t>五、关于“‘两个责任’履行不够有力”问题的整改情况</w:t>
      </w:r>
    </w:p>
    <w:p w14:paraId="3CFE0BF6" w14:textId="77777777" w:rsidR="00532F1F" w:rsidRPr="00452567" w:rsidRDefault="00532F1F" w:rsidP="00532F1F">
      <w:pPr>
        <w:adjustRightInd w:val="0"/>
        <w:snapToGrid w:val="0"/>
        <w:spacing w:line="560" w:lineRule="exact"/>
        <w:ind w:firstLineChars="200" w:firstLine="640"/>
        <w:rPr>
          <w:rFonts w:ascii="仿宋_GB2312" w:eastAsia="仿宋_GB2312" w:hAnsi="Times New Roman"/>
          <w:sz w:val="32"/>
        </w:rPr>
      </w:pPr>
      <w:r w:rsidRPr="00532F1F">
        <w:rPr>
          <w:rFonts w:ascii="Times New Roman" w:eastAsia="仿宋_GB2312" w:hAnsi="仿宋" w:hint="eastAsia"/>
          <w:sz w:val="32"/>
        </w:rPr>
        <w:t>1</w:t>
      </w:r>
      <w:r w:rsidRPr="00532F1F">
        <w:rPr>
          <w:rFonts w:ascii="Times New Roman" w:eastAsia="仿宋_GB2312" w:hAnsi="仿宋"/>
          <w:sz w:val="32"/>
        </w:rPr>
        <w:t>.</w:t>
      </w:r>
      <w:r w:rsidRPr="00532F1F">
        <w:rPr>
          <w:rFonts w:ascii="Times New Roman" w:eastAsia="仿宋_GB2312" w:hAnsi="仿宋" w:hint="eastAsia"/>
          <w:sz w:val="32"/>
        </w:rPr>
        <w:t xml:space="preserve"> </w:t>
      </w:r>
      <w:r w:rsidRPr="00532F1F">
        <w:rPr>
          <w:rFonts w:ascii="楷体_GB2312" w:eastAsia="楷体_GB2312" w:hAnsi="Times New Roman" w:hint="eastAsia"/>
          <w:sz w:val="32"/>
        </w:rPr>
        <w:t>着力落实党委主体责任。</w:t>
      </w:r>
      <w:r w:rsidRPr="00452567">
        <w:rPr>
          <w:rFonts w:ascii="仿宋_GB2312" w:eastAsia="仿宋_GB2312" w:hAnsi="Times New Roman" w:hint="eastAsia"/>
          <w:sz w:val="32"/>
        </w:rPr>
        <w:t>制定年度全面从严治党、党风廉政建设工作要点并明确组织领导与责任分工，落实领导班子成员参加对口联系二级学院党组织党风廉政建设分析会制度和党风廉政建设谈话制度，层层压实主体责任，督促履行“一岗双责”。通过召开专家讲座、开展典型案例警示教育和科研经费专项检查等方式，强化科研规范和财经纪律教育，制（修）订学院《科研诚信建设与管理办法》《纵向科研项目及经费管理办法》《专利扶持与奖励办法》，完善科研工作长效机制。</w:t>
      </w:r>
    </w:p>
    <w:p w14:paraId="791DB5E7" w14:textId="77777777" w:rsidR="00532F1F" w:rsidRPr="00452567" w:rsidRDefault="00532F1F" w:rsidP="00532F1F">
      <w:pPr>
        <w:adjustRightInd w:val="0"/>
        <w:snapToGrid w:val="0"/>
        <w:spacing w:line="560" w:lineRule="exact"/>
        <w:ind w:firstLineChars="200" w:firstLine="640"/>
        <w:rPr>
          <w:rFonts w:ascii="仿宋_GB2312" w:eastAsia="仿宋_GB2312" w:hAnsi="Times New Roman"/>
          <w:sz w:val="32"/>
        </w:rPr>
      </w:pPr>
      <w:r w:rsidRPr="00532F1F">
        <w:rPr>
          <w:rFonts w:ascii="Times New Roman" w:eastAsia="仿宋_GB2312" w:hAnsi="仿宋" w:hint="eastAsia"/>
          <w:sz w:val="32"/>
        </w:rPr>
        <w:t>2</w:t>
      </w:r>
      <w:r w:rsidRPr="00532F1F">
        <w:rPr>
          <w:rFonts w:ascii="Times New Roman" w:eastAsia="仿宋_GB2312" w:hAnsi="仿宋"/>
          <w:sz w:val="32"/>
        </w:rPr>
        <w:t>.</w:t>
      </w:r>
      <w:r w:rsidRPr="00532F1F">
        <w:rPr>
          <w:rFonts w:ascii="Times New Roman" w:eastAsia="仿宋_GB2312" w:hAnsi="仿宋" w:hint="eastAsia"/>
          <w:sz w:val="32"/>
        </w:rPr>
        <w:t xml:space="preserve"> </w:t>
      </w:r>
      <w:r w:rsidRPr="00532F1F">
        <w:rPr>
          <w:rFonts w:ascii="楷体_GB2312" w:eastAsia="楷体_GB2312" w:hAnsi="Times New Roman" w:hint="eastAsia"/>
          <w:sz w:val="32"/>
        </w:rPr>
        <w:t>着力发挥纪委监督作用。</w:t>
      </w:r>
      <w:r w:rsidRPr="00452567">
        <w:rPr>
          <w:rFonts w:ascii="仿宋_GB2312" w:eastAsia="仿宋_GB2312" w:hAnsi="Times New Roman" w:hint="eastAsia"/>
          <w:sz w:val="32"/>
        </w:rPr>
        <w:t>制定纪检干部培养培训工作方案，多形式举办纪检干部校内学习培训和校外业务交流活动，提升纪检干部监督能力。制订《中共温州职业技术学院纪律检查委员会日常监督工作办法（试行）》，增强日常监督工作规范性。进一步排查重点领域和关键环节廉政风险，开展物资采购领域问题专项整治，修订《温州职业技术学院基本建设工程管理办法》，加强规范基建采购工作。制定小</w:t>
      </w:r>
      <w:proofErr w:type="gramStart"/>
      <w:r w:rsidRPr="00452567">
        <w:rPr>
          <w:rFonts w:ascii="仿宋_GB2312" w:eastAsia="仿宋_GB2312" w:hAnsi="Times New Roman" w:hint="eastAsia"/>
          <w:sz w:val="32"/>
        </w:rPr>
        <w:t>微权力</w:t>
      </w:r>
      <w:proofErr w:type="gramEnd"/>
      <w:r w:rsidRPr="00452567">
        <w:rPr>
          <w:rFonts w:ascii="仿宋_GB2312" w:eastAsia="仿宋_GB2312" w:hAnsi="Times New Roman" w:hint="eastAsia"/>
          <w:sz w:val="32"/>
        </w:rPr>
        <w:t>清单，强化小</w:t>
      </w:r>
      <w:proofErr w:type="gramStart"/>
      <w:r w:rsidRPr="00452567">
        <w:rPr>
          <w:rFonts w:ascii="仿宋_GB2312" w:eastAsia="仿宋_GB2312" w:hAnsi="Times New Roman" w:hint="eastAsia"/>
          <w:sz w:val="32"/>
        </w:rPr>
        <w:t>微权力</w:t>
      </w:r>
      <w:proofErr w:type="gramEnd"/>
      <w:r w:rsidRPr="00452567">
        <w:rPr>
          <w:rFonts w:ascii="仿宋_GB2312" w:eastAsia="仿宋_GB2312" w:hAnsi="Times New Roman" w:hint="eastAsia"/>
          <w:sz w:val="32"/>
        </w:rPr>
        <w:t>运行情况监督，防范校园“微腐败”。</w:t>
      </w:r>
    </w:p>
    <w:p w14:paraId="03D86172" w14:textId="77777777" w:rsidR="00532F1F" w:rsidRPr="00532F1F" w:rsidRDefault="00532F1F" w:rsidP="00532F1F">
      <w:pPr>
        <w:adjustRightInd w:val="0"/>
        <w:snapToGrid w:val="0"/>
        <w:spacing w:line="560" w:lineRule="exact"/>
        <w:ind w:firstLineChars="200" w:firstLine="640"/>
        <w:rPr>
          <w:rFonts w:ascii="Times New Roman" w:eastAsia="仿宋_GB2312" w:hAnsi="仿宋"/>
          <w:sz w:val="32"/>
        </w:rPr>
      </w:pPr>
      <w:r w:rsidRPr="00532F1F">
        <w:rPr>
          <w:rFonts w:ascii="Times New Roman" w:eastAsia="仿宋_GB2312" w:hAnsi="仿宋" w:hint="eastAsia"/>
          <w:sz w:val="32"/>
        </w:rPr>
        <w:t>3</w:t>
      </w:r>
      <w:r w:rsidRPr="00532F1F">
        <w:rPr>
          <w:rFonts w:ascii="Times New Roman" w:eastAsia="仿宋_GB2312" w:hAnsi="仿宋"/>
          <w:sz w:val="32"/>
        </w:rPr>
        <w:t>.</w:t>
      </w:r>
      <w:r w:rsidRPr="00532F1F">
        <w:rPr>
          <w:rFonts w:ascii="Times New Roman" w:eastAsia="仿宋_GB2312" w:hAnsi="仿宋" w:hint="eastAsia"/>
          <w:sz w:val="32"/>
        </w:rPr>
        <w:t xml:space="preserve"> </w:t>
      </w:r>
      <w:r w:rsidRPr="00532F1F">
        <w:rPr>
          <w:rFonts w:ascii="楷体_GB2312" w:eastAsia="楷体_GB2312" w:hAnsi="Times New Roman" w:hint="eastAsia"/>
          <w:sz w:val="32"/>
        </w:rPr>
        <w:t>着力严肃监督执纪问责。</w:t>
      </w:r>
      <w:r w:rsidRPr="00532F1F">
        <w:rPr>
          <w:rFonts w:ascii="Times New Roman" w:eastAsia="仿宋_GB2312" w:hAnsi="仿宋" w:hint="eastAsia"/>
          <w:sz w:val="32"/>
        </w:rPr>
        <w:t>加强纪检干部纪法学习和开展业务剖析，提升执纪水平。多次开展正风</w:t>
      </w:r>
      <w:proofErr w:type="gramStart"/>
      <w:r w:rsidRPr="00532F1F">
        <w:rPr>
          <w:rFonts w:ascii="Times New Roman" w:eastAsia="仿宋_GB2312" w:hAnsi="仿宋" w:hint="eastAsia"/>
          <w:sz w:val="32"/>
        </w:rPr>
        <w:t>肃</w:t>
      </w:r>
      <w:proofErr w:type="gramEnd"/>
      <w:r w:rsidRPr="00532F1F">
        <w:rPr>
          <w:rFonts w:ascii="Times New Roman" w:eastAsia="仿宋_GB2312" w:hAnsi="仿宋" w:hint="eastAsia"/>
          <w:sz w:val="32"/>
        </w:rPr>
        <w:t>纪检</w:t>
      </w:r>
      <w:proofErr w:type="gramStart"/>
      <w:r w:rsidRPr="00532F1F">
        <w:rPr>
          <w:rFonts w:ascii="Times New Roman" w:eastAsia="仿宋_GB2312" w:hAnsi="仿宋" w:hint="eastAsia"/>
          <w:sz w:val="32"/>
        </w:rPr>
        <w:t>查以及</w:t>
      </w:r>
      <w:proofErr w:type="gramEnd"/>
      <w:r w:rsidRPr="00532F1F">
        <w:rPr>
          <w:rFonts w:ascii="Times New Roman" w:eastAsia="仿宋_GB2312" w:hAnsi="仿宋" w:hint="eastAsia"/>
          <w:sz w:val="32"/>
        </w:rPr>
        <w:t>校外培训、疫情防控等专项监督整治工作，通报检查结果，处置违规违纪行为，通报批评</w:t>
      </w:r>
      <w:r w:rsidRPr="00532F1F">
        <w:rPr>
          <w:rFonts w:ascii="Times New Roman" w:eastAsia="仿宋_GB2312" w:hAnsi="仿宋" w:hint="eastAsia"/>
          <w:sz w:val="32"/>
        </w:rPr>
        <w:t>1</w:t>
      </w:r>
      <w:r w:rsidRPr="00532F1F">
        <w:rPr>
          <w:rFonts w:ascii="Times New Roman" w:eastAsia="仿宋_GB2312" w:hAnsi="仿宋" w:hint="eastAsia"/>
          <w:sz w:val="32"/>
        </w:rPr>
        <w:t>人、警告处分</w:t>
      </w:r>
      <w:r w:rsidRPr="00532F1F">
        <w:rPr>
          <w:rFonts w:ascii="Times New Roman" w:eastAsia="仿宋_GB2312" w:hAnsi="仿宋" w:hint="eastAsia"/>
          <w:sz w:val="32"/>
        </w:rPr>
        <w:t>1</w:t>
      </w:r>
      <w:r w:rsidRPr="00532F1F">
        <w:rPr>
          <w:rFonts w:ascii="Times New Roman" w:eastAsia="仿宋_GB2312" w:hAnsi="仿宋" w:hint="eastAsia"/>
          <w:sz w:val="32"/>
        </w:rPr>
        <w:t>人。完成对机关党委和行政处室的校内巡察审计“回头看”工作，对问题逐个核查、销号。</w:t>
      </w:r>
      <w:proofErr w:type="gramStart"/>
      <w:r w:rsidRPr="00532F1F">
        <w:rPr>
          <w:rFonts w:ascii="Times New Roman" w:eastAsia="仿宋_GB2312" w:hAnsi="仿宋" w:hint="eastAsia"/>
          <w:sz w:val="32"/>
        </w:rPr>
        <w:t>对原</w:t>
      </w:r>
      <w:r w:rsidRPr="00532F1F">
        <w:rPr>
          <w:rFonts w:ascii="Times New Roman" w:eastAsia="仿宋_GB2312" w:hAnsi="仿宋" w:hint="eastAsia"/>
          <w:sz w:val="32"/>
        </w:rPr>
        <w:lastRenderedPageBreak/>
        <w:t>成教学</w:t>
      </w:r>
      <w:proofErr w:type="gramEnd"/>
      <w:r w:rsidRPr="00532F1F">
        <w:rPr>
          <w:rFonts w:ascii="Times New Roman" w:eastAsia="仿宋_GB2312" w:hAnsi="仿宋" w:hint="eastAsia"/>
          <w:sz w:val="32"/>
        </w:rPr>
        <w:t>院</w:t>
      </w:r>
      <w:r w:rsidRPr="00532F1F">
        <w:rPr>
          <w:rFonts w:ascii="Times New Roman" w:eastAsia="仿宋_GB2312" w:hAnsi="仿宋" w:hint="eastAsia"/>
          <w:sz w:val="32"/>
        </w:rPr>
        <w:t>2015</w:t>
      </w:r>
      <w:r w:rsidRPr="00532F1F">
        <w:rPr>
          <w:rFonts w:ascii="Times New Roman" w:eastAsia="仿宋_GB2312" w:hAnsi="仿宋" w:hint="eastAsia"/>
          <w:sz w:val="32"/>
        </w:rPr>
        <w:t>年套取资金用于违规接待和</w:t>
      </w:r>
      <w:r w:rsidRPr="00532F1F">
        <w:rPr>
          <w:rFonts w:ascii="Times New Roman" w:eastAsia="仿宋_GB2312" w:hAnsi="仿宋" w:hint="eastAsia"/>
          <w:sz w:val="32"/>
        </w:rPr>
        <w:t>2016</w:t>
      </w:r>
      <w:r w:rsidRPr="00532F1F">
        <w:rPr>
          <w:rFonts w:ascii="Times New Roman" w:eastAsia="仿宋_GB2312" w:hAnsi="仿宋" w:hint="eastAsia"/>
          <w:sz w:val="32"/>
        </w:rPr>
        <w:t>年变更预算科目的问题进行查处，诫勉谈话</w:t>
      </w:r>
      <w:r w:rsidRPr="00532F1F">
        <w:rPr>
          <w:rFonts w:ascii="Times New Roman" w:eastAsia="仿宋_GB2312" w:hAnsi="仿宋" w:hint="eastAsia"/>
          <w:sz w:val="32"/>
        </w:rPr>
        <w:t>1</w:t>
      </w:r>
      <w:r w:rsidRPr="00532F1F">
        <w:rPr>
          <w:rFonts w:ascii="Times New Roman" w:eastAsia="仿宋_GB2312" w:hAnsi="仿宋" w:hint="eastAsia"/>
          <w:sz w:val="32"/>
        </w:rPr>
        <w:t>人、批评教育</w:t>
      </w:r>
      <w:r w:rsidRPr="00532F1F">
        <w:rPr>
          <w:rFonts w:ascii="Times New Roman" w:eastAsia="仿宋_GB2312" w:hAnsi="仿宋" w:hint="eastAsia"/>
          <w:sz w:val="32"/>
        </w:rPr>
        <w:t>1</w:t>
      </w:r>
      <w:r w:rsidRPr="00532F1F">
        <w:rPr>
          <w:rFonts w:ascii="Times New Roman" w:eastAsia="仿宋_GB2312" w:hAnsi="仿宋" w:hint="eastAsia"/>
          <w:sz w:val="32"/>
        </w:rPr>
        <w:t>人、提醒谈话</w:t>
      </w:r>
      <w:r w:rsidRPr="00532F1F">
        <w:rPr>
          <w:rFonts w:ascii="Times New Roman" w:eastAsia="仿宋_GB2312" w:hAnsi="仿宋" w:hint="eastAsia"/>
          <w:sz w:val="32"/>
        </w:rPr>
        <w:t>1</w:t>
      </w:r>
      <w:r w:rsidRPr="00532F1F">
        <w:rPr>
          <w:rFonts w:ascii="Times New Roman" w:eastAsia="仿宋_GB2312" w:hAnsi="仿宋" w:hint="eastAsia"/>
          <w:sz w:val="32"/>
        </w:rPr>
        <w:t>人。</w:t>
      </w:r>
    </w:p>
    <w:p w14:paraId="1F1F1614" w14:textId="77777777" w:rsidR="00532F1F" w:rsidRPr="00532F1F" w:rsidRDefault="00532F1F" w:rsidP="00532F1F">
      <w:pPr>
        <w:adjustRightInd w:val="0"/>
        <w:snapToGrid w:val="0"/>
        <w:spacing w:line="560" w:lineRule="exact"/>
        <w:ind w:firstLineChars="200" w:firstLine="640"/>
        <w:rPr>
          <w:rFonts w:ascii="Times New Roman" w:eastAsia="仿宋_GB2312" w:hAnsi="仿宋"/>
          <w:sz w:val="32"/>
        </w:rPr>
      </w:pPr>
      <w:r w:rsidRPr="00532F1F">
        <w:rPr>
          <w:rFonts w:ascii="Times New Roman" w:eastAsia="仿宋_GB2312" w:hAnsi="仿宋" w:hint="eastAsia"/>
          <w:sz w:val="32"/>
        </w:rPr>
        <w:t>4</w:t>
      </w:r>
      <w:r w:rsidRPr="00532F1F">
        <w:rPr>
          <w:rFonts w:ascii="Times New Roman" w:eastAsia="仿宋_GB2312" w:hAnsi="仿宋"/>
          <w:sz w:val="32"/>
        </w:rPr>
        <w:t>.</w:t>
      </w:r>
      <w:r w:rsidRPr="00532F1F">
        <w:rPr>
          <w:rFonts w:ascii="Times New Roman" w:eastAsia="仿宋_GB2312" w:hAnsi="仿宋" w:hint="eastAsia"/>
          <w:sz w:val="32"/>
        </w:rPr>
        <w:t xml:space="preserve"> </w:t>
      </w:r>
      <w:r w:rsidRPr="00532F1F">
        <w:rPr>
          <w:rFonts w:ascii="楷体_GB2312" w:eastAsia="楷体_GB2312" w:hAnsi="Times New Roman" w:hint="eastAsia"/>
          <w:sz w:val="32"/>
        </w:rPr>
        <w:t>着力加大警示教育力度。</w:t>
      </w:r>
      <w:r w:rsidRPr="00532F1F">
        <w:rPr>
          <w:rFonts w:ascii="Times New Roman" w:eastAsia="仿宋_GB2312" w:hAnsi="仿宋" w:hint="eastAsia"/>
          <w:sz w:val="32"/>
        </w:rPr>
        <w:t>汇编学院教职工违规违纪典型案例集，“用身边事教育身边人”。通过线下选编和印发《党纪法规学习手册》《违纪违法典型案例》，线上发布违反中央八项规定精神典型问题等，多渠道开展典型案例警示教育。发布《关于开展形式主义和官僚主义典型问题警示教育的通知》，开展“四风”问题专题警示教育。强化校企合作，在“</w:t>
      </w:r>
      <w:proofErr w:type="gramStart"/>
      <w:r w:rsidRPr="00532F1F">
        <w:rPr>
          <w:rFonts w:ascii="Times New Roman" w:eastAsia="仿宋_GB2312" w:hAnsi="仿宋" w:hint="eastAsia"/>
          <w:sz w:val="32"/>
        </w:rPr>
        <w:t>瓯</w:t>
      </w:r>
      <w:proofErr w:type="gramEnd"/>
      <w:r w:rsidRPr="00532F1F">
        <w:rPr>
          <w:rFonts w:ascii="Times New Roman" w:eastAsia="仿宋_GB2312" w:hAnsi="仿宋" w:hint="eastAsia"/>
          <w:sz w:val="32"/>
        </w:rPr>
        <w:t>海区清廉文化示范基地”挂牌建立学院廉洁教育基地，对党员干部开展廉政教育。</w:t>
      </w:r>
    </w:p>
    <w:p w14:paraId="069EB192" w14:textId="77777777" w:rsidR="00532F1F" w:rsidRPr="00532F1F" w:rsidRDefault="00532F1F" w:rsidP="00532F1F">
      <w:pPr>
        <w:adjustRightInd w:val="0"/>
        <w:snapToGrid w:val="0"/>
        <w:spacing w:line="560" w:lineRule="exact"/>
        <w:ind w:firstLineChars="200" w:firstLine="640"/>
        <w:rPr>
          <w:rFonts w:ascii="黑体" w:eastAsia="黑体" w:hAnsi="黑体" w:cs="黑体"/>
          <w:bCs/>
          <w:sz w:val="32"/>
        </w:rPr>
      </w:pPr>
      <w:r w:rsidRPr="00532F1F">
        <w:rPr>
          <w:rFonts w:ascii="黑体" w:eastAsia="黑体" w:hAnsi="黑体" w:cs="黑体" w:hint="eastAsia"/>
          <w:bCs/>
          <w:sz w:val="32"/>
        </w:rPr>
        <w:t>六、关于“作风建设不够扎实”问题的整改情况</w:t>
      </w:r>
    </w:p>
    <w:p w14:paraId="110ED947" w14:textId="77777777" w:rsidR="00532F1F" w:rsidRPr="00532F1F" w:rsidRDefault="00532F1F" w:rsidP="00532F1F">
      <w:pPr>
        <w:adjustRightInd w:val="0"/>
        <w:snapToGrid w:val="0"/>
        <w:spacing w:line="560" w:lineRule="exact"/>
        <w:ind w:firstLineChars="200" w:firstLine="640"/>
        <w:rPr>
          <w:rFonts w:ascii="Times New Roman" w:eastAsia="仿宋_GB2312" w:hAnsi="仿宋"/>
          <w:sz w:val="32"/>
        </w:rPr>
      </w:pPr>
      <w:r w:rsidRPr="00532F1F">
        <w:rPr>
          <w:rFonts w:ascii="Times New Roman" w:eastAsia="仿宋_GB2312" w:hAnsi="仿宋" w:hint="eastAsia"/>
          <w:sz w:val="32"/>
        </w:rPr>
        <w:t>1</w:t>
      </w:r>
      <w:r w:rsidRPr="00532F1F">
        <w:rPr>
          <w:rFonts w:ascii="Times New Roman" w:eastAsia="仿宋_GB2312" w:hAnsi="仿宋"/>
          <w:sz w:val="32"/>
        </w:rPr>
        <w:t>.</w:t>
      </w:r>
      <w:r w:rsidRPr="00532F1F">
        <w:rPr>
          <w:rFonts w:ascii="Times New Roman" w:eastAsia="仿宋_GB2312" w:hAnsi="仿宋" w:hint="eastAsia"/>
          <w:sz w:val="32"/>
        </w:rPr>
        <w:t xml:space="preserve"> </w:t>
      </w:r>
      <w:r w:rsidRPr="00532F1F">
        <w:rPr>
          <w:rFonts w:ascii="楷体_GB2312" w:eastAsia="楷体_GB2312" w:hAnsi="Times New Roman" w:hint="eastAsia"/>
          <w:sz w:val="32"/>
        </w:rPr>
        <w:t>严格落实中央八项规定精神。</w:t>
      </w:r>
      <w:r w:rsidRPr="00532F1F">
        <w:rPr>
          <w:rFonts w:ascii="Times New Roman" w:eastAsia="仿宋_GB2312" w:hAnsi="仿宋" w:hint="eastAsia"/>
          <w:sz w:val="32"/>
        </w:rPr>
        <w:t>组织四场政策宣讲活动，强化教职工财经法规意识。党委会专题研究同意院党委委员按照《温州职业技术学院校内岗位津贴分配办法》发放校内岗位津贴。收回违规发放的评审费</w:t>
      </w:r>
      <w:r w:rsidRPr="00532F1F">
        <w:rPr>
          <w:rFonts w:ascii="Times New Roman" w:eastAsia="仿宋_GB2312" w:hAnsi="仿宋" w:hint="eastAsia"/>
          <w:sz w:val="32"/>
        </w:rPr>
        <w:t>1860</w:t>
      </w:r>
      <w:r w:rsidRPr="00532F1F">
        <w:rPr>
          <w:rFonts w:ascii="Times New Roman" w:eastAsia="仿宋_GB2312" w:hAnsi="仿宋" w:hint="eastAsia"/>
          <w:sz w:val="32"/>
        </w:rPr>
        <w:t>元。加强信息化建设，将各类劳务费发放标准嵌入财务报销系统，超标发放的单据无法保存提交。强化审计监督，</w:t>
      </w:r>
      <w:r w:rsidRPr="00532F1F">
        <w:rPr>
          <w:rFonts w:ascii="Times New Roman" w:eastAsia="仿宋_GB2312" w:hAnsi="仿宋" w:hint="eastAsia"/>
          <w:sz w:val="32"/>
        </w:rPr>
        <w:t>2021</w:t>
      </w:r>
      <w:r w:rsidRPr="00532F1F">
        <w:rPr>
          <w:rFonts w:ascii="Times New Roman" w:eastAsia="仿宋_GB2312" w:hAnsi="仿宋" w:hint="eastAsia"/>
          <w:sz w:val="32"/>
        </w:rPr>
        <w:t>年</w:t>
      </w:r>
      <w:r w:rsidRPr="00532F1F">
        <w:rPr>
          <w:rFonts w:ascii="Times New Roman" w:eastAsia="仿宋_GB2312" w:hAnsi="仿宋" w:hint="eastAsia"/>
          <w:sz w:val="32"/>
        </w:rPr>
        <w:t>11</w:t>
      </w:r>
      <w:r w:rsidRPr="00532F1F">
        <w:rPr>
          <w:rFonts w:ascii="Times New Roman" w:eastAsia="仿宋_GB2312" w:hAnsi="仿宋" w:hint="eastAsia"/>
          <w:sz w:val="32"/>
        </w:rPr>
        <w:t>月对各行政处室开展校内审计“回头看”过程中，重点抽查了</w:t>
      </w:r>
      <w:r w:rsidRPr="00532F1F">
        <w:rPr>
          <w:rFonts w:ascii="Times New Roman" w:eastAsia="仿宋_GB2312" w:hAnsi="仿宋" w:hint="eastAsia"/>
          <w:sz w:val="32"/>
        </w:rPr>
        <w:t>2021</w:t>
      </w:r>
      <w:r w:rsidRPr="00532F1F">
        <w:rPr>
          <w:rFonts w:ascii="Times New Roman" w:eastAsia="仿宋_GB2312" w:hAnsi="仿宋" w:hint="eastAsia"/>
          <w:sz w:val="32"/>
        </w:rPr>
        <w:t>年度</w:t>
      </w:r>
      <w:r w:rsidRPr="00532F1F">
        <w:rPr>
          <w:rFonts w:ascii="Times New Roman" w:eastAsia="仿宋_GB2312" w:hAnsi="仿宋" w:hint="eastAsia"/>
          <w:sz w:val="32"/>
        </w:rPr>
        <w:t>30</w:t>
      </w:r>
      <w:r w:rsidRPr="00532F1F">
        <w:rPr>
          <w:rFonts w:ascii="Times New Roman" w:eastAsia="仿宋_GB2312" w:hAnsi="仿宋" w:hint="eastAsia"/>
          <w:sz w:val="32"/>
        </w:rPr>
        <w:t>余笔津补贴、劳务费发放业务，未发现违规发放现象。</w:t>
      </w:r>
    </w:p>
    <w:p w14:paraId="01B224DB" w14:textId="29A911AD" w:rsidR="007D1DBD" w:rsidRDefault="00532F1F" w:rsidP="00532F1F">
      <w:pPr>
        <w:adjustRightInd w:val="0"/>
        <w:snapToGrid w:val="0"/>
        <w:spacing w:line="560" w:lineRule="exact"/>
        <w:ind w:firstLineChars="200" w:firstLine="640"/>
        <w:rPr>
          <w:rFonts w:ascii="Times New Roman" w:eastAsia="仿宋_GB2312" w:hAnsi="仿宋" w:cs="仿宋"/>
          <w:bCs/>
          <w:sz w:val="32"/>
        </w:rPr>
      </w:pPr>
      <w:r w:rsidRPr="00532F1F">
        <w:rPr>
          <w:rFonts w:ascii="Times New Roman" w:eastAsia="仿宋_GB2312" w:hAnsi="仿宋" w:cs="仿宋" w:hint="eastAsia"/>
          <w:bCs/>
          <w:sz w:val="32"/>
        </w:rPr>
        <w:t>2</w:t>
      </w:r>
      <w:r w:rsidRPr="00532F1F">
        <w:rPr>
          <w:rFonts w:ascii="Times New Roman" w:eastAsia="仿宋_GB2312" w:hAnsi="仿宋" w:cs="仿宋"/>
          <w:bCs/>
          <w:sz w:val="32"/>
        </w:rPr>
        <w:t>.</w:t>
      </w:r>
      <w:r w:rsidRPr="00532F1F">
        <w:rPr>
          <w:rFonts w:ascii="Times New Roman" w:eastAsia="仿宋_GB2312" w:hAnsi="Times New Roman" w:hint="eastAsia"/>
          <w:sz w:val="32"/>
        </w:rPr>
        <w:t xml:space="preserve"> </w:t>
      </w:r>
      <w:r w:rsidRPr="00532F1F">
        <w:rPr>
          <w:rFonts w:ascii="楷体_GB2312" w:eastAsia="楷体_GB2312" w:hAnsi="Times New Roman" w:hint="eastAsia"/>
          <w:sz w:val="32"/>
        </w:rPr>
        <w:t>逐步解决历史遗留问题。</w:t>
      </w:r>
      <w:r w:rsidR="007D1DBD" w:rsidRPr="007D1DBD">
        <w:rPr>
          <w:rFonts w:ascii="Times New Roman" w:eastAsia="仿宋_GB2312" w:hAnsi="仿宋" w:cs="仿宋" w:hint="eastAsia"/>
          <w:bCs/>
          <w:sz w:val="32"/>
        </w:rPr>
        <w:t>学院召开资产工作会议，布置工作，落实措施，建立全校</w:t>
      </w:r>
      <w:proofErr w:type="gramStart"/>
      <w:r w:rsidR="007D1DBD" w:rsidRPr="007D1DBD">
        <w:rPr>
          <w:rFonts w:ascii="Times New Roman" w:eastAsia="仿宋_GB2312" w:hAnsi="仿宋" w:cs="仿宋" w:hint="eastAsia"/>
          <w:bCs/>
          <w:sz w:val="32"/>
        </w:rPr>
        <w:t>资产台</w:t>
      </w:r>
      <w:proofErr w:type="gramEnd"/>
      <w:r w:rsidR="007D1DBD" w:rsidRPr="007D1DBD">
        <w:rPr>
          <w:rFonts w:ascii="Times New Roman" w:eastAsia="仿宋_GB2312" w:hAnsi="仿宋" w:cs="仿宋" w:hint="eastAsia"/>
          <w:bCs/>
          <w:sz w:val="32"/>
        </w:rPr>
        <w:t>账。落实专人深入调查信访老案、历史遗留问题，形成问题调查说明，通过法律咨询，依法处置，并</w:t>
      </w:r>
      <w:proofErr w:type="gramStart"/>
      <w:r w:rsidR="007D1DBD" w:rsidRPr="007D1DBD">
        <w:rPr>
          <w:rFonts w:ascii="Times New Roman" w:eastAsia="仿宋_GB2312" w:hAnsi="仿宋" w:cs="仿宋" w:hint="eastAsia"/>
          <w:bCs/>
          <w:sz w:val="32"/>
        </w:rPr>
        <w:t>持续抓好</w:t>
      </w:r>
      <w:proofErr w:type="gramEnd"/>
      <w:r w:rsidR="007D1DBD" w:rsidRPr="007D1DBD">
        <w:rPr>
          <w:rFonts w:ascii="Times New Roman" w:eastAsia="仿宋_GB2312" w:hAnsi="仿宋" w:cs="仿宋" w:hint="eastAsia"/>
          <w:bCs/>
          <w:sz w:val="32"/>
        </w:rPr>
        <w:t>整改。学院</w:t>
      </w:r>
      <w:r w:rsidR="00DE752C">
        <w:rPr>
          <w:rFonts w:ascii="Times New Roman" w:eastAsia="仿宋_GB2312" w:hAnsi="仿宋" w:cs="仿宋" w:hint="eastAsia"/>
          <w:bCs/>
          <w:sz w:val="32"/>
        </w:rPr>
        <w:t>已</w:t>
      </w:r>
      <w:r w:rsidR="007D1DBD" w:rsidRPr="007D1DBD">
        <w:rPr>
          <w:rFonts w:ascii="Times New Roman" w:eastAsia="仿宋_GB2312" w:hAnsi="仿宋" w:cs="仿宋" w:hint="eastAsia"/>
          <w:bCs/>
          <w:sz w:val="32"/>
        </w:rPr>
        <w:t>全面调查排摸</w:t>
      </w:r>
      <w:r w:rsidR="007D1DBD" w:rsidRPr="007D1DBD">
        <w:rPr>
          <w:rFonts w:ascii="Times New Roman" w:eastAsia="仿宋_GB2312" w:hAnsi="仿宋" w:cs="仿宋" w:hint="eastAsia"/>
          <w:bCs/>
          <w:sz w:val="32"/>
        </w:rPr>
        <w:t>7</w:t>
      </w:r>
      <w:r w:rsidR="007D1DBD" w:rsidRPr="007D1DBD">
        <w:rPr>
          <w:rFonts w:ascii="Times New Roman" w:eastAsia="仿宋_GB2312" w:hAnsi="仿宋" w:cs="仿宋" w:hint="eastAsia"/>
          <w:bCs/>
          <w:sz w:val="32"/>
        </w:rPr>
        <w:t>处历史遗留的</w:t>
      </w:r>
      <w:proofErr w:type="gramStart"/>
      <w:r w:rsidR="007D1DBD" w:rsidRPr="007D1DBD">
        <w:rPr>
          <w:rFonts w:ascii="Times New Roman" w:eastAsia="仿宋_GB2312" w:hAnsi="仿宋" w:cs="仿宋" w:hint="eastAsia"/>
          <w:bCs/>
          <w:sz w:val="32"/>
        </w:rPr>
        <w:t>校外</w:t>
      </w:r>
      <w:r w:rsidR="007D1DBD" w:rsidRPr="007D1DBD">
        <w:rPr>
          <w:rFonts w:ascii="Times New Roman" w:eastAsia="仿宋_GB2312" w:hAnsi="仿宋" w:cs="仿宋" w:hint="eastAsia"/>
          <w:bCs/>
          <w:sz w:val="32"/>
        </w:rPr>
        <w:lastRenderedPageBreak/>
        <w:t>脱</w:t>
      </w:r>
      <w:proofErr w:type="gramEnd"/>
      <w:r w:rsidR="007D1DBD" w:rsidRPr="007D1DBD">
        <w:rPr>
          <w:rFonts w:ascii="Times New Roman" w:eastAsia="仿宋_GB2312" w:hAnsi="仿宋" w:cs="仿宋" w:hint="eastAsia"/>
          <w:bCs/>
          <w:sz w:val="32"/>
        </w:rPr>
        <w:t>管房产的基本情况，</w:t>
      </w:r>
      <w:r w:rsidR="00DE752C">
        <w:rPr>
          <w:rFonts w:ascii="Times New Roman" w:eastAsia="仿宋_GB2312" w:hAnsi="仿宋" w:cs="仿宋" w:hint="eastAsia"/>
          <w:bCs/>
          <w:sz w:val="32"/>
        </w:rPr>
        <w:t>并召开专题会议研究，根据市住房有关政策和实际情况，</w:t>
      </w:r>
      <w:r w:rsidR="007D1DBD" w:rsidRPr="007D1DBD">
        <w:rPr>
          <w:rFonts w:ascii="Times New Roman" w:eastAsia="仿宋_GB2312" w:hAnsi="仿宋" w:cs="仿宋" w:hint="eastAsia"/>
          <w:bCs/>
          <w:sz w:val="32"/>
        </w:rPr>
        <w:t>分类推进整改工作。</w:t>
      </w:r>
    </w:p>
    <w:p w14:paraId="2A3C918B" w14:textId="77777777" w:rsidR="00532F1F" w:rsidRPr="00452567" w:rsidRDefault="00532F1F" w:rsidP="00532F1F">
      <w:pPr>
        <w:adjustRightInd w:val="0"/>
        <w:snapToGrid w:val="0"/>
        <w:spacing w:line="560" w:lineRule="exact"/>
        <w:ind w:firstLineChars="200" w:firstLine="640"/>
        <w:rPr>
          <w:rFonts w:ascii="仿宋_GB2312" w:eastAsia="仿宋_GB2312" w:hAnsi="仿宋"/>
          <w:sz w:val="32"/>
        </w:rPr>
      </w:pPr>
      <w:r w:rsidRPr="00532F1F">
        <w:rPr>
          <w:rFonts w:ascii="Times New Roman" w:eastAsia="仿宋_GB2312" w:hAnsi="仿宋" w:hint="eastAsia"/>
          <w:sz w:val="32"/>
        </w:rPr>
        <w:t>3</w:t>
      </w:r>
      <w:r w:rsidRPr="00532F1F">
        <w:rPr>
          <w:rFonts w:ascii="Times New Roman" w:eastAsia="仿宋_GB2312" w:hAnsi="仿宋"/>
          <w:sz w:val="32"/>
        </w:rPr>
        <w:t>.</w:t>
      </w:r>
      <w:r w:rsidRPr="00532F1F">
        <w:rPr>
          <w:rFonts w:ascii="楷体_GB2312" w:eastAsia="楷体_GB2312" w:hAnsi="Times New Roman" w:hint="eastAsia"/>
          <w:sz w:val="32"/>
        </w:rPr>
        <w:t xml:space="preserve"> 深入整治“四风”问题。</w:t>
      </w:r>
      <w:r w:rsidRPr="00532F1F">
        <w:rPr>
          <w:rFonts w:ascii="Times New Roman" w:eastAsia="仿宋_GB2312" w:hAnsi="仿宋" w:hint="eastAsia"/>
          <w:sz w:val="32"/>
        </w:rPr>
        <w:t>开</w:t>
      </w:r>
      <w:r w:rsidRPr="00452567">
        <w:rPr>
          <w:rFonts w:ascii="仿宋_GB2312" w:eastAsia="仿宋_GB2312" w:hAnsi="仿宋" w:hint="eastAsia"/>
          <w:sz w:val="32"/>
        </w:rPr>
        <w:t>展全院作风情况民主评议活动，将评议结果纳入年度部门绩效考核。结合中秋、国庆等重要节点，运用线上线下多种平台开展“四风”典型问题警示教育。畅通多种信访举报渠道，推进师生群众对“四风”问题的民主监督。对2个群众反映主动服务意识不强、态度差的部门，约谈部门负责人，两部门分别在深化“最多跑一次”改革、加强信息化建设、强化窗口岗位培训、优化办理流程等方面做出了整改。</w:t>
      </w:r>
    </w:p>
    <w:p w14:paraId="70A84CE0" w14:textId="77777777" w:rsidR="00532F1F" w:rsidRPr="00532F1F" w:rsidRDefault="00532F1F" w:rsidP="00532F1F">
      <w:pPr>
        <w:adjustRightInd w:val="0"/>
        <w:snapToGrid w:val="0"/>
        <w:spacing w:line="560" w:lineRule="exact"/>
        <w:ind w:firstLineChars="200" w:firstLine="640"/>
        <w:rPr>
          <w:rFonts w:ascii="黑体" w:eastAsia="黑体" w:hAnsi="黑体" w:cs="黑体"/>
          <w:sz w:val="32"/>
        </w:rPr>
      </w:pPr>
      <w:r w:rsidRPr="00532F1F">
        <w:rPr>
          <w:rFonts w:ascii="黑体" w:eastAsia="黑体" w:hAnsi="黑体" w:cs="黑体" w:hint="eastAsia"/>
          <w:bCs/>
          <w:sz w:val="32"/>
        </w:rPr>
        <w:t>七、关于“重点领域廉政风险管控力度不够大”问题的整改情况</w:t>
      </w:r>
    </w:p>
    <w:p w14:paraId="039A13E2" w14:textId="78D05AFC" w:rsidR="00532F1F" w:rsidRPr="00452567" w:rsidRDefault="00532F1F" w:rsidP="00532F1F">
      <w:pPr>
        <w:adjustRightInd w:val="0"/>
        <w:snapToGrid w:val="0"/>
        <w:spacing w:line="560" w:lineRule="exact"/>
        <w:ind w:firstLineChars="200" w:firstLine="640"/>
        <w:rPr>
          <w:rFonts w:ascii="仿宋_GB2312" w:eastAsia="仿宋_GB2312" w:hAnsi="仿宋" w:cs="仿宋"/>
          <w:bCs/>
          <w:sz w:val="32"/>
        </w:rPr>
      </w:pPr>
      <w:r w:rsidRPr="00532F1F">
        <w:rPr>
          <w:rFonts w:ascii="Times New Roman" w:eastAsia="仿宋_GB2312" w:hAnsi="仿宋" w:cs="仿宋" w:hint="eastAsia"/>
          <w:bCs/>
          <w:sz w:val="32"/>
        </w:rPr>
        <w:t>1</w:t>
      </w:r>
      <w:r w:rsidRPr="00532F1F">
        <w:rPr>
          <w:rFonts w:ascii="Times New Roman" w:eastAsia="仿宋_GB2312" w:hAnsi="仿宋" w:cs="仿宋"/>
          <w:bCs/>
          <w:sz w:val="32"/>
        </w:rPr>
        <w:t>.</w:t>
      </w:r>
      <w:r w:rsidRPr="00532F1F">
        <w:rPr>
          <w:rFonts w:ascii="Times New Roman" w:eastAsia="仿宋_GB2312" w:hAnsi="仿宋" w:cs="仿宋" w:hint="eastAsia"/>
          <w:bCs/>
          <w:sz w:val="32"/>
        </w:rPr>
        <w:t xml:space="preserve"> </w:t>
      </w:r>
      <w:r w:rsidRPr="00532F1F">
        <w:rPr>
          <w:rFonts w:ascii="楷体_GB2312" w:eastAsia="楷体_GB2312" w:hAnsi="Times New Roman" w:hint="eastAsia"/>
          <w:sz w:val="32"/>
        </w:rPr>
        <w:t>严格管理工程建设项目。</w:t>
      </w:r>
      <w:r w:rsidRPr="00452567">
        <w:rPr>
          <w:rFonts w:ascii="仿宋_GB2312" w:eastAsia="仿宋_GB2312" w:hAnsi="仿宋" w:cs="仿宋" w:hint="eastAsia"/>
          <w:bCs/>
          <w:sz w:val="32"/>
        </w:rPr>
        <w:t>编制了2022年度基本建设项目计划表，强化预算执行监督；修订出台《温州职业技术学院基本建设工程管理办法》，调整相关管理部门职责，切实落实不相容岗位相分离原则。学院对2016年以来工程类公开招标项目资料完整性进行全面排查，即知即改，共补齐11个项目的资料</w:t>
      </w:r>
      <w:r w:rsidR="00E54D18">
        <w:rPr>
          <w:rFonts w:ascii="仿宋_GB2312" w:eastAsia="仿宋_GB2312" w:hAnsi="仿宋" w:cs="仿宋" w:hint="eastAsia"/>
          <w:bCs/>
          <w:sz w:val="32"/>
        </w:rPr>
        <w:t>和</w:t>
      </w:r>
      <w:r w:rsidRPr="00452567">
        <w:rPr>
          <w:rFonts w:ascii="仿宋_GB2312" w:eastAsia="仿宋_GB2312" w:hAnsi="仿宋" w:cs="仿宋" w:hint="eastAsia"/>
          <w:bCs/>
          <w:sz w:val="32"/>
        </w:rPr>
        <w:t>7个</w:t>
      </w:r>
      <w:r w:rsidR="00DE752C">
        <w:rPr>
          <w:rFonts w:ascii="仿宋_GB2312" w:eastAsia="仿宋_GB2312" w:hAnsi="仿宋" w:cs="仿宋" w:hint="eastAsia"/>
          <w:bCs/>
          <w:sz w:val="32"/>
        </w:rPr>
        <w:t>项目</w:t>
      </w:r>
      <w:r w:rsidRPr="00452567">
        <w:rPr>
          <w:rFonts w:ascii="仿宋_GB2312" w:eastAsia="仿宋_GB2312" w:hAnsi="仿宋" w:cs="仿宋" w:hint="eastAsia"/>
          <w:bCs/>
          <w:sz w:val="32"/>
        </w:rPr>
        <w:t>证明</w:t>
      </w:r>
      <w:r w:rsidR="00E54D18">
        <w:rPr>
          <w:rFonts w:ascii="仿宋_GB2312" w:eastAsia="仿宋_GB2312" w:hAnsi="仿宋" w:cs="仿宋" w:hint="eastAsia"/>
          <w:bCs/>
          <w:sz w:val="32"/>
        </w:rPr>
        <w:t>材料</w:t>
      </w:r>
      <w:r w:rsidRPr="00452567">
        <w:rPr>
          <w:rFonts w:ascii="仿宋_GB2312" w:eastAsia="仿宋_GB2312" w:hAnsi="仿宋" w:cs="仿宋" w:hint="eastAsia"/>
          <w:bCs/>
          <w:sz w:val="32"/>
        </w:rPr>
        <w:t>。开展档案管理人员业务培训学习，专设独立的基建档案室，按规定定期将基建资料移交存档。学院党委在巡视整改专题民主生活会上对预算拆分报批并采用竞争性磋商方式采购的问题作了深刻剖析，</w:t>
      </w:r>
      <w:r w:rsidR="00E54D18">
        <w:rPr>
          <w:rFonts w:ascii="仿宋_GB2312" w:eastAsia="仿宋_GB2312" w:hAnsi="仿宋" w:cs="仿宋" w:hint="eastAsia"/>
          <w:bCs/>
          <w:sz w:val="32"/>
        </w:rPr>
        <w:t>并对类似工程项目</w:t>
      </w:r>
      <w:r w:rsidRPr="00452567">
        <w:rPr>
          <w:rFonts w:ascii="仿宋_GB2312" w:eastAsia="仿宋_GB2312" w:hAnsi="仿宋" w:cs="仿宋" w:hint="eastAsia"/>
          <w:bCs/>
          <w:sz w:val="32"/>
        </w:rPr>
        <w:t>进行了排查</w:t>
      </w:r>
      <w:r w:rsidR="00E54D18">
        <w:rPr>
          <w:rFonts w:ascii="仿宋_GB2312" w:eastAsia="仿宋_GB2312" w:hAnsi="仿宋" w:cs="仿宋" w:hint="eastAsia"/>
          <w:bCs/>
          <w:sz w:val="32"/>
        </w:rPr>
        <w:t>，</w:t>
      </w:r>
      <w:r w:rsidRPr="00452567">
        <w:rPr>
          <w:rFonts w:ascii="仿宋_GB2312" w:eastAsia="仿宋_GB2312" w:hAnsi="仿宋" w:cs="仿宋" w:hint="eastAsia"/>
          <w:bCs/>
          <w:sz w:val="32"/>
        </w:rPr>
        <w:t>经查，其他项目均进入温州市公共资源交易平台公开招标。</w:t>
      </w:r>
    </w:p>
    <w:p w14:paraId="48F964CC" w14:textId="77777777" w:rsidR="00532F1F" w:rsidRPr="00452567" w:rsidRDefault="00532F1F" w:rsidP="00532F1F">
      <w:pPr>
        <w:adjustRightInd w:val="0"/>
        <w:snapToGrid w:val="0"/>
        <w:spacing w:line="560" w:lineRule="exact"/>
        <w:ind w:firstLineChars="200" w:firstLine="640"/>
        <w:rPr>
          <w:rFonts w:ascii="仿宋_GB2312" w:eastAsia="仿宋_GB2312" w:hAnsi="仿宋" w:cs="仿宋"/>
          <w:bCs/>
          <w:sz w:val="32"/>
        </w:rPr>
      </w:pPr>
      <w:r w:rsidRPr="00532F1F">
        <w:rPr>
          <w:rFonts w:ascii="Times New Roman" w:eastAsia="仿宋_GB2312" w:hAnsi="仿宋" w:cs="仿宋" w:hint="eastAsia"/>
          <w:bCs/>
          <w:sz w:val="32"/>
        </w:rPr>
        <w:t>2</w:t>
      </w:r>
      <w:r w:rsidRPr="00532F1F">
        <w:rPr>
          <w:rFonts w:ascii="Times New Roman" w:eastAsia="仿宋_GB2312" w:hAnsi="仿宋" w:cs="仿宋"/>
          <w:bCs/>
          <w:sz w:val="32"/>
        </w:rPr>
        <w:t>.</w:t>
      </w:r>
      <w:r w:rsidR="006C6B15">
        <w:rPr>
          <w:rFonts w:ascii="Times New Roman" w:eastAsia="仿宋_GB2312" w:hAnsi="仿宋" w:cs="仿宋" w:hint="eastAsia"/>
          <w:bCs/>
          <w:sz w:val="32"/>
        </w:rPr>
        <w:t xml:space="preserve"> </w:t>
      </w:r>
      <w:r w:rsidRPr="00532F1F">
        <w:rPr>
          <w:rFonts w:ascii="楷体_GB2312" w:eastAsia="楷体_GB2312" w:hAnsi="Times New Roman" w:hint="eastAsia"/>
          <w:sz w:val="32"/>
        </w:rPr>
        <w:t>严格依规管理国有资产。</w:t>
      </w:r>
      <w:r w:rsidRPr="00452567">
        <w:rPr>
          <w:rFonts w:ascii="仿宋_GB2312" w:eastAsia="仿宋_GB2312" w:hAnsi="仿宋" w:cs="仿宋" w:hint="eastAsia"/>
          <w:bCs/>
          <w:sz w:val="32"/>
        </w:rPr>
        <w:t>制定《温州职业技术学院经营</w:t>
      </w:r>
      <w:r w:rsidRPr="00452567">
        <w:rPr>
          <w:rFonts w:ascii="仿宋_GB2312" w:eastAsia="仿宋_GB2312" w:hAnsi="仿宋" w:cs="仿宋" w:hint="eastAsia"/>
          <w:bCs/>
          <w:sz w:val="32"/>
        </w:rPr>
        <w:lastRenderedPageBreak/>
        <w:t>性房产出租管理办法》《温州职业技术学院经营性房产管理条例》，按照国家相关法律政策进行国有资产管理，实现保值增值，严格落实重大招标采购报备制度。对龙泉巷公寓出租情况进行核查，出租项目的租金均按合同及时收取。学院决定于2025年11月30日该合同到期后，严格按照学院国有资产管理规章制度执行运作。</w:t>
      </w:r>
    </w:p>
    <w:p w14:paraId="229CB995" w14:textId="77777777" w:rsidR="00532F1F" w:rsidRPr="00452567" w:rsidRDefault="00532F1F" w:rsidP="00532F1F">
      <w:pPr>
        <w:adjustRightInd w:val="0"/>
        <w:snapToGrid w:val="0"/>
        <w:spacing w:line="560" w:lineRule="exact"/>
        <w:ind w:firstLineChars="200" w:firstLine="640"/>
        <w:rPr>
          <w:rFonts w:ascii="仿宋_GB2312" w:eastAsia="仿宋_GB2312" w:hAnsi="仿宋" w:cs="仿宋"/>
          <w:bCs/>
          <w:sz w:val="32"/>
        </w:rPr>
      </w:pPr>
      <w:r w:rsidRPr="00532F1F">
        <w:rPr>
          <w:rFonts w:ascii="Times New Roman" w:eastAsia="仿宋_GB2312" w:hAnsi="仿宋" w:hint="eastAsia"/>
          <w:sz w:val="32"/>
        </w:rPr>
        <w:t>3</w:t>
      </w:r>
      <w:r w:rsidRPr="00532F1F">
        <w:rPr>
          <w:rFonts w:ascii="Times New Roman" w:eastAsia="仿宋_GB2312" w:hAnsi="仿宋"/>
          <w:sz w:val="32"/>
        </w:rPr>
        <w:t>.</w:t>
      </w:r>
      <w:r w:rsidR="006C6B15">
        <w:rPr>
          <w:rFonts w:ascii="Times New Roman" w:eastAsia="仿宋_GB2312" w:hAnsi="仿宋" w:hint="eastAsia"/>
          <w:sz w:val="32"/>
        </w:rPr>
        <w:t xml:space="preserve"> </w:t>
      </w:r>
      <w:r w:rsidRPr="00532F1F">
        <w:rPr>
          <w:rFonts w:ascii="Times New Roman" w:eastAsia="仿宋_GB2312" w:hAnsi="仿宋" w:hint="eastAsia"/>
          <w:sz w:val="32"/>
        </w:rPr>
        <w:t>严格</w:t>
      </w:r>
      <w:r w:rsidRPr="00532F1F">
        <w:rPr>
          <w:rFonts w:ascii="楷体_GB2312" w:eastAsia="楷体_GB2312" w:hAnsi="Times New Roman" w:hint="eastAsia"/>
          <w:sz w:val="32"/>
        </w:rPr>
        <w:t>规范继续教育办学收费。</w:t>
      </w:r>
      <w:r w:rsidRPr="00452567">
        <w:rPr>
          <w:rFonts w:ascii="仿宋_GB2312" w:eastAsia="仿宋_GB2312" w:hAnsi="仿宋" w:cs="仿宋" w:hint="eastAsia"/>
          <w:bCs/>
          <w:sz w:val="32"/>
        </w:rPr>
        <w:t>2021年6月18日，学院发布了《关于进一步规范成人高等教育收费工作的通知》，函授站已全部由学生直接缴费至学院；针对华东交大MPACC项目部分分成款未结清的问题，学院委托律师提起诉讼，经法院诉前调解，对方已将分成款结清；在规范协议签订方面，学院都已按规定与主办院校主体签订合作协议，并形成了长效机制。</w:t>
      </w:r>
    </w:p>
    <w:p w14:paraId="718849F0" w14:textId="77777777" w:rsidR="00532F1F" w:rsidRPr="00452567" w:rsidRDefault="00532F1F" w:rsidP="00532F1F">
      <w:pPr>
        <w:adjustRightInd w:val="0"/>
        <w:snapToGrid w:val="0"/>
        <w:spacing w:line="560" w:lineRule="exact"/>
        <w:ind w:firstLineChars="200" w:firstLine="640"/>
        <w:rPr>
          <w:rFonts w:ascii="仿宋_GB2312" w:eastAsia="仿宋_GB2312" w:hAnsi="仿宋" w:cs="仿宋"/>
          <w:bCs/>
          <w:sz w:val="32"/>
        </w:rPr>
      </w:pPr>
      <w:r w:rsidRPr="00532F1F">
        <w:rPr>
          <w:rFonts w:ascii="Times New Roman" w:eastAsia="仿宋_GB2312" w:hAnsi="仿宋" w:hint="eastAsia"/>
          <w:sz w:val="32"/>
        </w:rPr>
        <w:t>4</w:t>
      </w:r>
      <w:r w:rsidRPr="00532F1F">
        <w:rPr>
          <w:rFonts w:ascii="Times New Roman" w:eastAsia="仿宋_GB2312" w:hAnsi="仿宋"/>
          <w:sz w:val="32"/>
        </w:rPr>
        <w:t>.</w:t>
      </w:r>
      <w:r w:rsidRPr="00532F1F">
        <w:rPr>
          <w:rFonts w:ascii="Times New Roman" w:eastAsia="仿宋_GB2312" w:hAnsi="仿宋" w:hint="eastAsia"/>
          <w:sz w:val="32"/>
        </w:rPr>
        <w:t xml:space="preserve"> </w:t>
      </w:r>
      <w:r w:rsidRPr="00532F1F">
        <w:rPr>
          <w:rFonts w:ascii="楷体_GB2312" w:eastAsia="楷体_GB2312" w:hAnsi="Times New Roman" w:hint="eastAsia"/>
          <w:sz w:val="32"/>
        </w:rPr>
        <w:t>严格监管科研成果转化。</w:t>
      </w:r>
      <w:r w:rsidRPr="00452567">
        <w:rPr>
          <w:rFonts w:ascii="仿宋_GB2312" w:eastAsia="仿宋_GB2312" w:hAnsi="仿宋" w:cs="仿宋" w:hint="eastAsia"/>
          <w:bCs/>
          <w:sz w:val="32"/>
        </w:rPr>
        <w:t>从2021年7月初开始，在校外专利奖励项目申报通知中进一步明确校外专利补助发放审核流程；修订并出台《温州职业技术学院知识产权管理手册》《温州职业技术学院科研诚信建设与管理办法》等制度。完成对2016年以来校外专利补助情况全面排查，经排查核实，仅1人未经学院审批、将转让出去的2项专利权再转回学院，违规领取补助4万元；对该名教师进行批评教育，收缴违规补助4万元。邀请专家来校做“科研规范及财经纪律”讲座，提升科研人员纪法意识。</w:t>
      </w:r>
    </w:p>
    <w:p w14:paraId="148980F7" w14:textId="77777777" w:rsidR="00532F1F" w:rsidRPr="00532F1F" w:rsidRDefault="00532F1F" w:rsidP="00532F1F">
      <w:pPr>
        <w:adjustRightInd w:val="0"/>
        <w:snapToGrid w:val="0"/>
        <w:spacing w:line="560" w:lineRule="exact"/>
        <w:ind w:firstLineChars="200" w:firstLine="640"/>
        <w:rPr>
          <w:rFonts w:ascii="黑体" w:eastAsia="黑体" w:hAnsi="黑体" w:cs="黑体"/>
          <w:bCs/>
          <w:sz w:val="32"/>
        </w:rPr>
      </w:pPr>
      <w:r w:rsidRPr="00532F1F">
        <w:rPr>
          <w:rFonts w:ascii="黑体" w:eastAsia="黑体" w:hAnsi="黑体" w:cs="黑体" w:hint="eastAsia"/>
          <w:bCs/>
          <w:sz w:val="32"/>
        </w:rPr>
        <w:t>八、关于“违反财经纪律问题比较突出”问题的整改情况</w:t>
      </w:r>
    </w:p>
    <w:p w14:paraId="7A25321C" w14:textId="6C3F7C0A" w:rsidR="00532F1F" w:rsidRPr="00532F1F" w:rsidRDefault="00532F1F" w:rsidP="00532F1F">
      <w:pPr>
        <w:adjustRightInd w:val="0"/>
        <w:snapToGrid w:val="0"/>
        <w:spacing w:line="560" w:lineRule="exact"/>
        <w:ind w:firstLineChars="200" w:firstLine="640"/>
        <w:rPr>
          <w:rFonts w:ascii="Times New Roman" w:eastAsia="仿宋_GB2312" w:hAnsi="Times New Roman"/>
          <w:sz w:val="32"/>
        </w:rPr>
      </w:pPr>
      <w:r w:rsidRPr="00532F1F">
        <w:rPr>
          <w:rFonts w:ascii="Times New Roman" w:eastAsia="仿宋_GB2312" w:hAnsi="仿宋" w:hint="eastAsia"/>
          <w:sz w:val="32"/>
        </w:rPr>
        <w:t>1</w:t>
      </w:r>
      <w:r w:rsidRPr="00532F1F">
        <w:rPr>
          <w:rFonts w:ascii="Times New Roman" w:eastAsia="仿宋_GB2312" w:hAnsi="仿宋"/>
          <w:sz w:val="32"/>
        </w:rPr>
        <w:t>.</w:t>
      </w:r>
      <w:r w:rsidRPr="00532F1F">
        <w:rPr>
          <w:rFonts w:ascii="Times New Roman" w:eastAsia="仿宋_GB2312" w:hAnsi="仿宋" w:hint="eastAsia"/>
          <w:sz w:val="32"/>
        </w:rPr>
        <w:t xml:space="preserve"> </w:t>
      </w:r>
      <w:r w:rsidRPr="00532F1F">
        <w:rPr>
          <w:rFonts w:ascii="楷体_GB2312" w:eastAsia="楷体_GB2312" w:hAnsi="Times New Roman" w:hint="eastAsia"/>
          <w:sz w:val="32"/>
        </w:rPr>
        <w:t>优化采购报销审核。</w:t>
      </w:r>
      <w:r w:rsidRPr="00452567">
        <w:rPr>
          <w:rFonts w:ascii="仿宋_GB2312" w:eastAsia="仿宋_GB2312" w:hAnsi="仿宋" w:cs="仿宋" w:hint="eastAsia"/>
          <w:bCs/>
          <w:sz w:val="32"/>
        </w:rPr>
        <w:t>召开专题会议调整现行农副产品采</w:t>
      </w:r>
      <w:r w:rsidRPr="00452567">
        <w:rPr>
          <w:rFonts w:ascii="仿宋_GB2312" w:eastAsia="仿宋_GB2312" w:hAnsi="仿宋" w:cs="仿宋" w:hint="eastAsia"/>
          <w:bCs/>
          <w:sz w:val="32"/>
        </w:rPr>
        <w:lastRenderedPageBreak/>
        <w:t>购形式，</w:t>
      </w:r>
      <w:r w:rsidR="00E54D18">
        <w:rPr>
          <w:rFonts w:ascii="仿宋_GB2312" w:eastAsia="仿宋_GB2312" w:hAnsi="仿宋" w:cs="仿宋" w:hint="eastAsia"/>
          <w:bCs/>
          <w:sz w:val="32"/>
        </w:rPr>
        <w:t>明确</w:t>
      </w:r>
      <w:r w:rsidRPr="00452567">
        <w:rPr>
          <w:rFonts w:ascii="仿宋_GB2312" w:eastAsia="仿宋_GB2312" w:hAnsi="仿宋" w:cs="仿宋" w:hint="eastAsia"/>
          <w:bCs/>
          <w:sz w:val="32"/>
        </w:rPr>
        <w:t>食堂农副产品采购一律凭正规发票报销，杜绝“白条现象”。现各食堂都已严格按照财务规定执行。</w:t>
      </w:r>
    </w:p>
    <w:p w14:paraId="000046B9" w14:textId="77777777" w:rsidR="00532F1F" w:rsidRPr="00452567" w:rsidRDefault="00532F1F" w:rsidP="00532F1F">
      <w:pPr>
        <w:adjustRightInd w:val="0"/>
        <w:snapToGrid w:val="0"/>
        <w:spacing w:line="560" w:lineRule="exact"/>
        <w:ind w:firstLineChars="200" w:firstLine="640"/>
        <w:rPr>
          <w:rFonts w:ascii="仿宋_GB2312" w:eastAsia="仿宋_GB2312" w:hAnsi="仿宋" w:cs="仿宋"/>
          <w:bCs/>
          <w:sz w:val="32"/>
        </w:rPr>
      </w:pPr>
      <w:r w:rsidRPr="00532F1F">
        <w:rPr>
          <w:rFonts w:ascii="Times New Roman" w:eastAsia="仿宋_GB2312" w:hAnsi="Times New Roman" w:hint="eastAsia"/>
          <w:sz w:val="32"/>
        </w:rPr>
        <w:t>2</w:t>
      </w:r>
      <w:r w:rsidRPr="00532F1F">
        <w:rPr>
          <w:rFonts w:ascii="Times New Roman" w:eastAsia="仿宋_GB2312" w:hAnsi="Times New Roman"/>
          <w:sz w:val="32"/>
        </w:rPr>
        <w:t>.</w:t>
      </w:r>
      <w:r w:rsidRPr="00532F1F">
        <w:rPr>
          <w:rFonts w:ascii="Times New Roman" w:eastAsia="仿宋_GB2312" w:hAnsi="Times New Roman" w:hint="eastAsia"/>
          <w:sz w:val="32"/>
        </w:rPr>
        <w:t xml:space="preserve"> </w:t>
      </w:r>
      <w:r w:rsidRPr="00532F1F">
        <w:rPr>
          <w:rFonts w:ascii="楷体_GB2312" w:eastAsia="楷体_GB2312" w:hAnsi="Times New Roman" w:hint="eastAsia"/>
          <w:sz w:val="32"/>
        </w:rPr>
        <w:t>优化资金调拨制度。</w:t>
      </w:r>
      <w:r w:rsidRPr="00452567">
        <w:rPr>
          <w:rFonts w:ascii="仿宋_GB2312" w:eastAsia="仿宋_GB2312" w:hAnsi="仿宋" w:cs="仿宋" w:hint="eastAsia"/>
          <w:bCs/>
          <w:sz w:val="32"/>
        </w:rPr>
        <w:t>2021年11月1日，党委会明确规定</w:t>
      </w:r>
      <w:proofErr w:type="gramStart"/>
      <w:r w:rsidRPr="00452567">
        <w:rPr>
          <w:rFonts w:ascii="仿宋_GB2312" w:eastAsia="仿宋_GB2312" w:hAnsi="仿宋" w:cs="仿宋" w:hint="eastAsia"/>
          <w:bCs/>
          <w:sz w:val="32"/>
        </w:rPr>
        <w:t>跨账套</w:t>
      </w:r>
      <w:proofErr w:type="gramEnd"/>
      <w:r w:rsidRPr="00452567">
        <w:rPr>
          <w:rFonts w:ascii="仿宋_GB2312" w:eastAsia="仿宋_GB2312" w:hAnsi="仿宋" w:cs="仿宋" w:hint="eastAsia"/>
          <w:bCs/>
          <w:sz w:val="32"/>
        </w:rPr>
        <w:t>调拨资金必须履行审批手续；学院财务部门正式上线“跨账套资金调拨（划拨）审批单”，资金调拨（划拨）业务审批实现程序化管理。</w:t>
      </w:r>
    </w:p>
    <w:p w14:paraId="25A5E613" w14:textId="4ABF6875" w:rsidR="00532F1F" w:rsidRPr="00452567" w:rsidRDefault="00532F1F" w:rsidP="00532F1F">
      <w:pPr>
        <w:adjustRightInd w:val="0"/>
        <w:snapToGrid w:val="0"/>
        <w:spacing w:line="560" w:lineRule="exact"/>
        <w:ind w:firstLineChars="200" w:firstLine="640"/>
        <w:rPr>
          <w:rFonts w:ascii="仿宋_GB2312" w:eastAsia="仿宋_GB2312" w:hAnsi="仿宋" w:cs="仿宋"/>
          <w:bCs/>
          <w:sz w:val="32"/>
        </w:rPr>
      </w:pPr>
      <w:r w:rsidRPr="00532F1F">
        <w:rPr>
          <w:rFonts w:ascii="Times New Roman" w:eastAsia="仿宋_GB2312" w:hAnsi="仿宋" w:hint="eastAsia"/>
          <w:sz w:val="32"/>
        </w:rPr>
        <w:t>3</w:t>
      </w:r>
      <w:r w:rsidRPr="00532F1F">
        <w:rPr>
          <w:rFonts w:ascii="Times New Roman" w:eastAsia="仿宋_GB2312" w:hAnsi="仿宋"/>
          <w:sz w:val="32"/>
        </w:rPr>
        <w:t>.</w:t>
      </w:r>
      <w:r w:rsidRPr="00532F1F">
        <w:rPr>
          <w:rFonts w:ascii="Times New Roman" w:eastAsia="仿宋_GB2312" w:hAnsi="仿宋" w:hint="eastAsia"/>
          <w:sz w:val="32"/>
        </w:rPr>
        <w:t xml:space="preserve"> </w:t>
      </w:r>
      <w:r w:rsidRPr="00532F1F">
        <w:rPr>
          <w:rFonts w:ascii="楷体_GB2312" w:eastAsia="楷体_GB2312" w:hAnsi="Times New Roman" w:hint="eastAsia"/>
          <w:sz w:val="32"/>
        </w:rPr>
        <w:t>优化内审监督工作。</w:t>
      </w:r>
      <w:r w:rsidRPr="00452567">
        <w:rPr>
          <w:rFonts w:ascii="仿宋_GB2312" w:eastAsia="仿宋_GB2312" w:hAnsi="仿宋" w:cs="仿宋" w:hint="eastAsia"/>
          <w:bCs/>
          <w:sz w:val="32"/>
        </w:rPr>
        <w:t>2021年9月30日和11月5日学院分别组织财务人员深入学习《现代职业教育质量提升计划资金管理办法》等文件；学院内审部门把专项资金使用情况的检查监督作为重要内容列入年度内部审计工作计划</w:t>
      </w:r>
      <w:r w:rsidR="00DE752C">
        <w:rPr>
          <w:rFonts w:ascii="仿宋_GB2312" w:eastAsia="仿宋_GB2312" w:hAnsi="仿宋" w:cs="仿宋" w:hint="eastAsia"/>
          <w:bCs/>
          <w:sz w:val="32"/>
        </w:rPr>
        <w:t>。</w:t>
      </w:r>
      <w:r w:rsidRPr="00452567">
        <w:rPr>
          <w:rFonts w:ascii="仿宋_GB2312" w:eastAsia="仿宋_GB2312" w:hAnsi="仿宋" w:cs="仿宋" w:hint="eastAsia"/>
          <w:bCs/>
          <w:sz w:val="32"/>
        </w:rPr>
        <w:t>2021年9月30日学院对相关业务进行了更正。2021年11月11日，对2016年至2021年10月之间省拨专项资金的使用情况开展内部自查工作，对发现的问题及时进行整改。</w:t>
      </w:r>
    </w:p>
    <w:p w14:paraId="68782996" w14:textId="77777777" w:rsidR="00532F1F" w:rsidRPr="00532F1F" w:rsidRDefault="00532F1F" w:rsidP="00532F1F">
      <w:pPr>
        <w:adjustRightInd w:val="0"/>
        <w:snapToGrid w:val="0"/>
        <w:spacing w:line="560" w:lineRule="exact"/>
        <w:ind w:firstLineChars="200" w:firstLine="640"/>
        <w:rPr>
          <w:rFonts w:ascii="黑体" w:eastAsia="黑体" w:hAnsi="黑体" w:cs="黑体"/>
          <w:bCs/>
          <w:sz w:val="32"/>
        </w:rPr>
      </w:pPr>
      <w:r w:rsidRPr="00532F1F">
        <w:rPr>
          <w:rFonts w:ascii="黑体" w:eastAsia="黑体" w:hAnsi="黑体" w:cs="黑体" w:hint="eastAsia"/>
          <w:bCs/>
          <w:sz w:val="32"/>
        </w:rPr>
        <w:t>九、关于“党建工作不够扎实规范”问题的整改情况</w:t>
      </w:r>
    </w:p>
    <w:p w14:paraId="64E06071" w14:textId="77777777" w:rsidR="00532F1F" w:rsidRPr="00452567" w:rsidRDefault="00532F1F" w:rsidP="00532F1F">
      <w:pPr>
        <w:adjustRightInd w:val="0"/>
        <w:snapToGrid w:val="0"/>
        <w:spacing w:line="560" w:lineRule="exact"/>
        <w:ind w:firstLineChars="200" w:firstLine="640"/>
        <w:rPr>
          <w:rFonts w:ascii="仿宋_GB2312" w:eastAsia="仿宋_GB2312" w:hAnsi="仿宋" w:cs="仿宋"/>
          <w:bCs/>
          <w:sz w:val="32"/>
        </w:rPr>
      </w:pPr>
      <w:r w:rsidRPr="00532F1F">
        <w:rPr>
          <w:rFonts w:ascii="Times New Roman" w:eastAsia="仿宋_GB2312" w:hAnsi="Times New Roman" w:hint="eastAsia"/>
          <w:bCs/>
          <w:sz w:val="32"/>
        </w:rPr>
        <w:t>1</w:t>
      </w:r>
      <w:r w:rsidRPr="00532F1F">
        <w:rPr>
          <w:rFonts w:ascii="Times New Roman" w:eastAsia="仿宋_GB2312" w:hAnsi="Times New Roman"/>
          <w:bCs/>
          <w:sz w:val="32"/>
        </w:rPr>
        <w:t>.</w:t>
      </w:r>
      <w:r w:rsidRPr="00532F1F">
        <w:rPr>
          <w:rFonts w:ascii="楷体_GB2312" w:eastAsia="楷体_GB2312" w:hAnsi="Times New Roman" w:hint="eastAsia"/>
          <w:sz w:val="32"/>
        </w:rPr>
        <w:t xml:space="preserve"> 进一步规范基层党建工作。</w:t>
      </w:r>
      <w:r w:rsidRPr="00452567">
        <w:rPr>
          <w:rFonts w:ascii="仿宋_GB2312" w:eastAsia="仿宋_GB2312" w:hAnsi="仿宋" w:cs="仿宋" w:hint="eastAsia"/>
          <w:bCs/>
          <w:sz w:val="32"/>
        </w:rPr>
        <w:t>学院党委对二级学院党总支党建工作责任书、“双签”制度、“先锋指数”“堡垒指数”考核制度三个方面落实情况开展了3次督查，均已落实到位；分层分类开展了各类党内培训8场次、1000余人次；2021年11月至12月组织申报新时代高校党建“双创”项目入选国家级2个、省级3个；获先进基层党组织、优秀党务工作者、优秀党员等</w:t>
      </w:r>
      <w:proofErr w:type="gramStart"/>
      <w:r w:rsidRPr="00452567">
        <w:rPr>
          <w:rFonts w:ascii="仿宋_GB2312" w:eastAsia="仿宋_GB2312" w:hAnsi="仿宋" w:cs="仿宋" w:hint="eastAsia"/>
          <w:bCs/>
          <w:sz w:val="32"/>
        </w:rPr>
        <w:t>党内荣誉</w:t>
      </w:r>
      <w:proofErr w:type="gramEnd"/>
      <w:r w:rsidRPr="00452567">
        <w:rPr>
          <w:rFonts w:ascii="仿宋_GB2312" w:eastAsia="仿宋_GB2312" w:hAnsi="仿宋" w:cs="仿宋" w:hint="eastAsia"/>
          <w:bCs/>
          <w:sz w:val="32"/>
        </w:rPr>
        <w:t>省级3项、市级2项；组织开展年度基层党建考核和二级党组织书记述职评议工作。</w:t>
      </w:r>
    </w:p>
    <w:p w14:paraId="0EE0C00C" w14:textId="77777777" w:rsidR="00532F1F" w:rsidRPr="00452567" w:rsidRDefault="00532F1F" w:rsidP="00532F1F">
      <w:pPr>
        <w:adjustRightInd w:val="0"/>
        <w:snapToGrid w:val="0"/>
        <w:spacing w:line="560" w:lineRule="exact"/>
        <w:ind w:firstLineChars="200" w:firstLine="640"/>
        <w:rPr>
          <w:rFonts w:ascii="仿宋_GB2312" w:eastAsia="仿宋_GB2312" w:hAnsi="仿宋" w:cs="仿宋"/>
          <w:bCs/>
          <w:sz w:val="32"/>
        </w:rPr>
      </w:pPr>
      <w:r w:rsidRPr="00532F1F">
        <w:rPr>
          <w:rFonts w:ascii="Times New Roman" w:eastAsia="仿宋_GB2312" w:hAnsi="Times New Roman" w:hint="eastAsia"/>
          <w:bCs/>
          <w:sz w:val="32"/>
        </w:rPr>
        <w:lastRenderedPageBreak/>
        <w:t>2</w:t>
      </w:r>
      <w:r w:rsidRPr="00532F1F">
        <w:rPr>
          <w:rFonts w:ascii="Times New Roman" w:eastAsia="仿宋_GB2312" w:hAnsi="Times New Roman"/>
          <w:bCs/>
          <w:sz w:val="32"/>
        </w:rPr>
        <w:t>.</w:t>
      </w:r>
      <w:r w:rsidRPr="00532F1F">
        <w:rPr>
          <w:rFonts w:ascii="Times New Roman" w:eastAsia="仿宋_GB2312" w:hAnsi="Times New Roman" w:hint="eastAsia"/>
          <w:bCs/>
          <w:sz w:val="32"/>
        </w:rPr>
        <w:t xml:space="preserve"> </w:t>
      </w:r>
      <w:r w:rsidRPr="00532F1F">
        <w:rPr>
          <w:rFonts w:ascii="楷体_GB2312" w:eastAsia="楷体_GB2312" w:hAnsi="Times New Roman" w:hint="eastAsia"/>
          <w:sz w:val="32"/>
        </w:rPr>
        <w:t>进一步规范党内政治生活。</w:t>
      </w:r>
      <w:r w:rsidRPr="00532F1F">
        <w:rPr>
          <w:rFonts w:ascii="Times New Roman" w:eastAsia="仿宋_GB2312" w:hAnsi="Times New Roman" w:hint="eastAsia"/>
          <w:bCs/>
          <w:sz w:val="32"/>
        </w:rPr>
        <w:t>学</w:t>
      </w:r>
      <w:r w:rsidRPr="00452567">
        <w:rPr>
          <w:rFonts w:ascii="仿宋_GB2312" w:eastAsia="仿宋_GB2312" w:hAnsi="仿宋" w:cs="仿宋" w:hint="eastAsia"/>
          <w:bCs/>
          <w:sz w:val="32"/>
        </w:rPr>
        <w:t>院党委及各党总支认真组织学习了党内法规，进一步加强和规范党内组织生活。2021年11月19日，学院党委组织召开巡视整改专题民主生活会。认真制定了民主生活会方案，广泛征求了意见。会上，班子成员</w:t>
      </w:r>
      <w:proofErr w:type="gramStart"/>
      <w:r w:rsidRPr="00452567">
        <w:rPr>
          <w:rFonts w:ascii="仿宋_GB2312" w:eastAsia="仿宋_GB2312" w:hAnsi="仿宋" w:cs="仿宋" w:hint="eastAsia"/>
          <w:bCs/>
          <w:sz w:val="32"/>
        </w:rPr>
        <w:t>深入查</w:t>
      </w:r>
      <w:proofErr w:type="gramEnd"/>
      <w:r w:rsidRPr="00452567">
        <w:rPr>
          <w:rFonts w:ascii="仿宋_GB2312" w:eastAsia="仿宋_GB2312" w:hAnsi="仿宋" w:cs="仿宋" w:hint="eastAsia"/>
          <w:bCs/>
          <w:sz w:val="32"/>
        </w:rPr>
        <w:t>摆问题，深刻剖析原因，严肃认真开展批评和自我批评。严格落实党委领导班子成员每年至少到所在党支部讲1次党课制度，并将其纳入党建工作考核；学院开展了督查，2021年度所有党支部已整改到位。</w:t>
      </w:r>
    </w:p>
    <w:p w14:paraId="5F343C89" w14:textId="77777777" w:rsidR="00532F1F" w:rsidRPr="00452567" w:rsidRDefault="00532F1F" w:rsidP="00532F1F">
      <w:pPr>
        <w:adjustRightInd w:val="0"/>
        <w:snapToGrid w:val="0"/>
        <w:spacing w:line="560" w:lineRule="exact"/>
        <w:ind w:firstLineChars="200" w:firstLine="640"/>
        <w:rPr>
          <w:rFonts w:ascii="仿宋_GB2312" w:eastAsia="仿宋_GB2312" w:hAnsi="仿宋" w:cs="仿宋"/>
          <w:bCs/>
          <w:sz w:val="32"/>
        </w:rPr>
      </w:pPr>
      <w:r w:rsidRPr="00532F1F">
        <w:rPr>
          <w:rFonts w:ascii="Times New Roman" w:eastAsia="仿宋_GB2312" w:hAnsi="Times New Roman" w:hint="eastAsia"/>
          <w:bCs/>
          <w:sz w:val="32"/>
        </w:rPr>
        <w:t>3</w:t>
      </w:r>
      <w:r w:rsidRPr="00532F1F">
        <w:rPr>
          <w:rFonts w:ascii="Times New Roman" w:eastAsia="仿宋_GB2312" w:hAnsi="Times New Roman"/>
          <w:bCs/>
          <w:sz w:val="32"/>
        </w:rPr>
        <w:t>.</w:t>
      </w:r>
      <w:r w:rsidRPr="00532F1F">
        <w:rPr>
          <w:rFonts w:ascii="楷体_GB2312" w:eastAsia="楷体_GB2312" w:hAnsi="Times New Roman" w:hint="eastAsia"/>
          <w:sz w:val="32"/>
        </w:rPr>
        <w:t>进一步规范基层组织建设。</w:t>
      </w:r>
      <w:r w:rsidRPr="00452567">
        <w:rPr>
          <w:rFonts w:ascii="仿宋_GB2312" w:eastAsia="仿宋_GB2312" w:hAnsi="仿宋" w:cs="仿宋" w:hint="eastAsia"/>
          <w:bCs/>
          <w:sz w:val="32"/>
        </w:rPr>
        <w:t>对违规吸收未满18周岁学生入党问题进行核查，2018年3月，已责成相关党组织</w:t>
      </w:r>
      <w:proofErr w:type="gramStart"/>
      <w:r w:rsidRPr="00452567">
        <w:rPr>
          <w:rFonts w:ascii="仿宋_GB2312" w:eastAsia="仿宋_GB2312" w:hAnsi="仿宋" w:cs="仿宋" w:hint="eastAsia"/>
          <w:bCs/>
          <w:sz w:val="32"/>
        </w:rPr>
        <w:t>作出</w:t>
      </w:r>
      <w:proofErr w:type="gramEnd"/>
      <w:r w:rsidRPr="00452567">
        <w:rPr>
          <w:rFonts w:ascii="仿宋_GB2312" w:eastAsia="仿宋_GB2312" w:hAnsi="仿宋" w:cs="仿宋" w:hint="eastAsia"/>
          <w:bCs/>
          <w:sz w:val="32"/>
        </w:rPr>
        <w:t>深刻检查，对3位经办人进行诫勉谈话、责令其</w:t>
      </w:r>
      <w:proofErr w:type="gramStart"/>
      <w:r w:rsidRPr="00452567">
        <w:rPr>
          <w:rFonts w:ascii="仿宋_GB2312" w:eastAsia="仿宋_GB2312" w:hAnsi="仿宋" w:cs="仿宋" w:hint="eastAsia"/>
          <w:bCs/>
          <w:sz w:val="32"/>
        </w:rPr>
        <w:t>作出</w:t>
      </w:r>
      <w:proofErr w:type="gramEnd"/>
      <w:r w:rsidRPr="00452567">
        <w:rPr>
          <w:rFonts w:ascii="仿宋_GB2312" w:eastAsia="仿宋_GB2312" w:hAnsi="仿宋" w:cs="仿宋" w:hint="eastAsia"/>
          <w:bCs/>
          <w:sz w:val="32"/>
        </w:rPr>
        <w:t>书面检讨，并将处理情况上报了市委组织部。对7名教职工离职后党组织关系未及时转出、未按规定缴纳党费问题进行核查，2017年7月至12月，该7名教职工已转出组织关系并按规定补缴党费。对将党费用于民主党派座谈会用餐的问题进行调查处理，追回违规使用的党费1717元。2个支部针对“有的年度组织生活会未开展相互批评情形”已完成整改。对以上问题，举一反三，进行大排查，自巡视整改以来，没有发现同类问题。同时分层分类开展基层党组织书记业务培训3场、40余人次。</w:t>
      </w:r>
    </w:p>
    <w:p w14:paraId="72034C1A" w14:textId="77777777" w:rsidR="00532F1F" w:rsidRPr="00532F1F" w:rsidRDefault="00532F1F" w:rsidP="00532F1F">
      <w:pPr>
        <w:adjustRightInd w:val="0"/>
        <w:snapToGrid w:val="0"/>
        <w:spacing w:line="560" w:lineRule="exact"/>
        <w:ind w:firstLineChars="200" w:firstLine="640"/>
        <w:rPr>
          <w:rFonts w:ascii="黑体" w:eastAsia="黑体" w:hAnsi="黑体" w:cs="黑体"/>
          <w:bCs/>
          <w:sz w:val="32"/>
        </w:rPr>
      </w:pPr>
      <w:r w:rsidRPr="00532F1F">
        <w:rPr>
          <w:rFonts w:ascii="黑体" w:eastAsia="黑体" w:hAnsi="黑体" w:cs="黑体" w:hint="eastAsia"/>
          <w:bCs/>
          <w:sz w:val="32"/>
        </w:rPr>
        <w:t>十、关于“干部人才队伍建设存在不足”问题的整改情况</w:t>
      </w:r>
    </w:p>
    <w:p w14:paraId="038B76B6" w14:textId="77777777" w:rsidR="00532F1F" w:rsidRPr="00532F1F" w:rsidRDefault="00532F1F" w:rsidP="00532F1F">
      <w:pPr>
        <w:adjustRightInd w:val="0"/>
        <w:snapToGrid w:val="0"/>
        <w:spacing w:line="560" w:lineRule="exact"/>
        <w:ind w:firstLineChars="200" w:firstLine="640"/>
        <w:rPr>
          <w:rFonts w:ascii="Times New Roman" w:eastAsia="仿宋_GB2312" w:hAnsi="Arial"/>
          <w:kern w:val="0"/>
          <w:sz w:val="32"/>
          <w:lang w:bidi="ar"/>
        </w:rPr>
      </w:pPr>
      <w:r w:rsidRPr="00532F1F">
        <w:rPr>
          <w:rFonts w:ascii="Times New Roman" w:eastAsia="仿宋_GB2312" w:hAnsi="Arial" w:hint="eastAsia"/>
          <w:kern w:val="0"/>
          <w:sz w:val="32"/>
          <w:lang w:bidi="ar"/>
        </w:rPr>
        <w:t>1</w:t>
      </w:r>
      <w:r w:rsidRPr="00532F1F">
        <w:rPr>
          <w:rFonts w:ascii="Times New Roman" w:eastAsia="仿宋_GB2312" w:hAnsi="Arial"/>
          <w:kern w:val="0"/>
          <w:sz w:val="32"/>
          <w:lang w:bidi="ar"/>
        </w:rPr>
        <w:t>.</w:t>
      </w:r>
      <w:r w:rsidRPr="00532F1F">
        <w:rPr>
          <w:rFonts w:ascii="Times New Roman" w:eastAsia="仿宋_GB2312" w:hAnsi="Arial" w:hint="eastAsia"/>
          <w:kern w:val="0"/>
          <w:sz w:val="32"/>
          <w:lang w:bidi="ar"/>
        </w:rPr>
        <w:t xml:space="preserve"> </w:t>
      </w:r>
      <w:bookmarkStart w:id="1" w:name="_Hlk98689898"/>
      <w:r w:rsidRPr="00532F1F">
        <w:rPr>
          <w:rFonts w:ascii="楷体_GB2312" w:eastAsia="楷体_GB2312" w:hAnsi="Times New Roman" w:hint="eastAsia"/>
          <w:sz w:val="32"/>
        </w:rPr>
        <w:t>加强学院干部队伍谋划。</w:t>
      </w:r>
      <w:bookmarkEnd w:id="1"/>
      <w:r w:rsidRPr="00452567">
        <w:rPr>
          <w:rFonts w:ascii="仿宋_GB2312" w:eastAsia="仿宋_GB2312" w:hAnsi="仿宋" w:cs="仿宋" w:hint="eastAsia"/>
          <w:bCs/>
          <w:sz w:val="32"/>
        </w:rPr>
        <w:t>党委定期研究干部工作，做好干部队伍顶层设计，加强对干部队伍建设的统筹谋划。加强干部</w:t>
      </w:r>
      <w:r w:rsidRPr="00452567">
        <w:rPr>
          <w:rFonts w:ascii="仿宋_GB2312" w:eastAsia="仿宋_GB2312" w:hAnsi="仿宋" w:cs="仿宋" w:hint="eastAsia"/>
          <w:bCs/>
          <w:sz w:val="32"/>
        </w:rPr>
        <w:lastRenderedPageBreak/>
        <w:t>培养，优化干部队伍结构。2021年12月，学院对中层干部进行调整优化，使学院年轻干部（1980年以后出生）比例由27%提升至30%；中层干部第一学历为本科学历层次由66%提升至68%；具有硕士学位以上的中层干部增至70人，占比85%。10名中层副职提拔为中层正职，改善了中层正职岗位空缺多的现状</w:t>
      </w:r>
      <w:r w:rsidRPr="00532F1F">
        <w:rPr>
          <w:rFonts w:ascii="Times New Roman" w:eastAsia="仿宋_GB2312" w:hAnsi="Arial" w:hint="eastAsia"/>
          <w:kern w:val="0"/>
          <w:sz w:val="32"/>
          <w:lang w:bidi="ar"/>
        </w:rPr>
        <w:t>。</w:t>
      </w:r>
    </w:p>
    <w:p w14:paraId="1855E1F0" w14:textId="77777777" w:rsidR="00532F1F" w:rsidRPr="00452567" w:rsidRDefault="00532F1F" w:rsidP="00532F1F">
      <w:pPr>
        <w:adjustRightInd w:val="0"/>
        <w:snapToGrid w:val="0"/>
        <w:spacing w:line="560" w:lineRule="exact"/>
        <w:ind w:firstLineChars="200" w:firstLine="640"/>
        <w:rPr>
          <w:rFonts w:ascii="仿宋_GB2312" w:eastAsia="仿宋_GB2312" w:hAnsi="仿宋" w:cs="仿宋"/>
          <w:bCs/>
          <w:sz w:val="32"/>
        </w:rPr>
      </w:pPr>
      <w:r w:rsidRPr="00532F1F">
        <w:rPr>
          <w:rFonts w:ascii="Times New Roman" w:eastAsia="仿宋_GB2312" w:hAnsi="Times New Roman" w:hint="eastAsia"/>
          <w:bCs/>
          <w:sz w:val="32"/>
        </w:rPr>
        <w:t>2</w:t>
      </w:r>
      <w:r w:rsidRPr="00532F1F">
        <w:rPr>
          <w:rFonts w:ascii="Times New Roman" w:eastAsia="仿宋_GB2312" w:hAnsi="Times New Roman"/>
          <w:bCs/>
          <w:sz w:val="32"/>
        </w:rPr>
        <w:t>.</w:t>
      </w:r>
      <w:r w:rsidRPr="00532F1F">
        <w:rPr>
          <w:rFonts w:ascii="Times New Roman" w:eastAsia="仿宋_GB2312" w:hAnsi="Times New Roman" w:hint="eastAsia"/>
          <w:bCs/>
          <w:sz w:val="32"/>
        </w:rPr>
        <w:t xml:space="preserve"> </w:t>
      </w:r>
      <w:r w:rsidRPr="00532F1F">
        <w:rPr>
          <w:rFonts w:ascii="楷体_GB2312" w:eastAsia="楷体_GB2312" w:hAnsi="Times New Roman" w:hint="eastAsia"/>
          <w:sz w:val="32"/>
        </w:rPr>
        <w:t>严格执行干部选用制度。</w:t>
      </w:r>
      <w:r w:rsidRPr="00452567">
        <w:rPr>
          <w:rFonts w:ascii="仿宋_GB2312" w:eastAsia="仿宋_GB2312" w:hAnsi="仿宋" w:cs="仿宋" w:hint="eastAsia"/>
          <w:bCs/>
          <w:sz w:val="32"/>
        </w:rPr>
        <w:t>学院党委专题组织学</w:t>
      </w:r>
      <w:proofErr w:type="gramStart"/>
      <w:r w:rsidRPr="00452567">
        <w:rPr>
          <w:rFonts w:ascii="仿宋_GB2312" w:eastAsia="仿宋_GB2312" w:hAnsi="仿宋" w:cs="仿宋" w:hint="eastAsia"/>
          <w:bCs/>
          <w:sz w:val="32"/>
        </w:rPr>
        <w:t>习习近</w:t>
      </w:r>
      <w:proofErr w:type="gramEnd"/>
      <w:r w:rsidRPr="00452567">
        <w:rPr>
          <w:rFonts w:ascii="仿宋_GB2312" w:eastAsia="仿宋_GB2312" w:hAnsi="仿宋" w:cs="仿宋" w:hint="eastAsia"/>
          <w:bCs/>
          <w:sz w:val="32"/>
        </w:rPr>
        <w:t>平总书记在中央人才工作会议上的重要讲话精神、习近平总书记关于新时代党的组织路线重要讲话精神等。2021年10月起，学院取消主持工作中层副职享受36点分数标准校内岗位津贴待遇的规定。完善监督体系，对于提任、调整的干部待遇实时抽查监督。对主持工作的中层副职深入了解、考察，10名主持工作（</w:t>
      </w:r>
      <w:proofErr w:type="gramStart"/>
      <w:r w:rsidRPr="00452567">
        <w:rPr>
          <w:rFonts w:ascii="仿宋_GB2312" w:eastAsia="仿宋_GB2312" w:hAnsi="仿宋" w:cs="仿宋" w:hint="eastAsia"/>
          <w:bCs/>
          <w:sz w:val="32"/>
        </w:rPr>
        <w:t>含曾主持</w:t>
      </w:r>
      <w:proofErr w:type="gramEnd"/>
      <w:r w:rsidRPr="00452567">
        <w:rPr>
          <w:rFonts w:ascii="仿宋_GB2312" w:eastAsia="仿宋_GB2312" w:hAnsi="仿宋" w:cs="仿宋" w:hint="eastAsia"/>
          <w:bCs/>
          <w:sz w:val="32"/>
        </w:rPr>
        <w:t>过工作）、工作表现优秀的中层副职经过民主推荐、考察提拔为中层正职。</w:t>
      </w:r>
    </w:p>
    <w:p w14:paraId="31C9620B" w14:textId="12BDE3FA" w:rsidR="00532F1F" w:rsidRPr="00452567" w:rsidRDefault="00532F1F" w:rsidP="00532F1F">
      <w:pPr>
        <w:adjustRightInd w:val="0"/>
        <w:snapToGrid w:val="0"/>
        <w:spacing w:line="560" w:lineRule="exact"/>
        <w:ind w:firstLineChars="200" w:firstLine="640"/>
        <w:rPr>
          <w:rFonts w:ascii="仿宋_GB2312" w:eastAsia="仿宋_GB2312" w:hAnsi="仿宋" w:cs="仿宋"/>
          <w:bCs/>
          <w:sz w:val="32"/>
        </w:rPr>
      </w:pPr>
      <w:r w:rsidRPr="00532F1F">
        <w:rPr>
          <w:rFonts w:ascii="Times New Roman" w:eastAsia="仿宋_GB2312" w:hAnsi="Times New Roman" w:hint="eastAsia"/>
          <w:sz w:val="32"/>
        </w:rPr>
        <w:t>3</w:t>
      </w:r>
      <w:r w:rsidRPr="00532F1F">
        <w:rPr>
          <w:rFonts w:ascii="Times New Roman" w:eastAsia="仿宋_GB2312" w:hAnsi="Times New Roman"/>
          <w:sz w:val="32"/>
        </w:rPr>
        <w:t>.</w:t>
      </w:r>
      <w:r w:rsidRPr="00532F1F">
        <w:rPr>
          <w:rFonts w:ascii="Times New Roman" w:eastAsia="仿宋_GB2312" w:hAnsi="Times New Roman" w:hint="eastAsia"/>
          <w:sz w:val="32"/>
        </w:rPr>
        <w:t xml:space="preserve"> </w:t>
      </w:r>
      <w:r w:rsidRPr="00532F1F">
        <w:rPr>
          <w:rFonts w:ascii="楷体_GB2312" w:eastAsia="楷体_GB2312" w:hAnsi="Times New Roman" w:hint="eastAsia"/>
          <w:sz w:val="32"/>
        </w:rPr>
        <w:t>规范干部</w:t>
      </w:r>
      <w:r w:rsidR="00DE752C">
        <w:rPr>
          <w:rFonts w:ascii="楷体_GB2312" w:eastAsia="楷体_GB2312" w:hAnsi="Times New Roman" w:hint="eastAsia"/>
          <w:sz w:val="32"/>
        </w:rPr>
        <w:t>选拔任用</w:t>
      </w:r>
      <w:r w:rsidRPr="00532F1F">
        <w:rPr>
          <w:rFonts w:ascii="楷体_GB2312" w:eastAsia="楷体_GB2312" w:hAnsi="Times New Roman" w:hint="eastAsia"/>
          <w:sz w:val="32"/>
        </w:rPr>
        <w:t>程序。</w:t>
      </w:r>
      <w:r w:rsidRPr="00452567">
        <w:rPr>
          <w:rFonts w:ascii="仿宋_GB2312" w:eastAsia="仿宋_GB2312" w:hAnsi="仿宋" w:cs="仿宋" w:hint="eastAsia"/>
          <w:bCs/>
          <w:sz w:val="32"/>
        </w:rPr>
        <w:t>出台《温州职业技术学院中层干部选拔任用工作实施办法》，进一步规范干部选拔任用程序。对此前干部选任过程中存在任职资格把关不严的情况实行整改，对近年来干部调整情况进行逐一核查。对</w:t>
      </w:r>
      <w:r w:rsidR="00E54D18">
        <w:rPr>
          <w:rFonts w:ascii="仿宋_GB2312" w:eastAsia="仿宋_GB2312" w:hAnsi="仿宋" w:cs="仿宋" w:hint="eastAsia"/>
          <w:bCs/>
          <w:sz w:val="32"/>
        </w:rPr>
        <w:t>个别</w:t>
      </w:r>
      <w:r w:rsidRPr="00452567">
        <w:rPr>
          <w:rFonts w:ascii="仿宋_GB2312" w:eastAsia="仿宋_GB2312" w:hAnsi="仿宋" w:cs="仿宋" w:hint="eastAsia"/>
          <w:bCs/>
          <w:sz w:val="32"/>
        </w:rPr>
        <w:t>干部选拔民主推荐范围过窄等问题进行了纠正，对党委讨论决定人事、干部任免事项进一步规范，保证与会成员充分发表意见，实行党委书记末位表态制度，全面如实记录党委会讨论干部的情况。在新一批的干部选任过程中，做到选任全程纪实。</w:t>
      </w:r>
    </w:p>
    <w:p w14:paraId="15C32022" w14:textId="77777777" w:rsidR="00532F1F" w:rsidRPr="00452567" w:rsidRDefault="00532F1F" w:rsidP="00532F1F">
      <w:pPr>
        <w:adjustRightInd w:val="0"/>
        <w:snapToGrid w:val="0"/>
        <w:spacing w:line="560" w:lineRule="exact"/>
        <w:ind w:firstLineChars="200" w:firstLine="640"/>
        <w:rPr>
          <w:rFonts w:ascii="仿宋_GB2312" w:eastAsia="仿宋_GB2312" w:hAnsi="仿宋" w:cs="仿宋"/>
          <w:bCs/>
          <w:sz w:val="32"/>
        </w:rPr>
      </w:pPr>
      <w:r w:rsidRPr="00532F1F">
        <w:rPr>
          <w:rFonts w:ascii="Times New Roman" w:eastAsia="仿宋_GB2312" w:hAnsi="Times New Roman" w:hint="eastAsia"/>
          <w:sz w:val="32"/>
        </w:rPr>
        <w:t>4</w:t>
      </w:r>
      <w:r w:rsidRPr="00532F1F">
        <w:rPr>
          <w:rFonts w:ascii="Times New Roman" w:eastAsia="仿宋_GB2312" w:hAnsi="Times New Roman"/>
          <w:sz w:val="32"/>
        </w:rPr>
        <w:t>.</w:t>
      </w:r>
      <w:r w:rsidRPr="00532F1F">
        <w:rPr>
          <w:rFonts w:ascii="Times New Roman" w:eastAsia="仿宋_GB2312" w:hAnsi="Times New Roman" w:hint="eastAsia"/>
          <w:sz w:val="32"/>
        </w:rPr>
        <w:t xml:space="preserve"> </w:t>
      </w:r>
      <w:r w:rsidRPr="00532F1F">
        <w:rPr>
          <w:rFonts w:ascii="楷体_GB2312" w:eastAsia="楷体_GB2312" w:hAnsi="Times New Roman" w:hint="eastAsia"/>
          <w:sz w:val="32"/>
        </w:rPr>
        <w:t>充分发挥党</w:t>
      </w:r>
      <w:proofErr w:type="gramStart"/>
      <w:r w:rsidRPr="00532F1F">
        <w:rPr>
          <w:rFonts w:ascii="楷体_GB2312" w:eastAsia="楷体_GB2312" w:hAnsi="Times New Roman" w:hint="eastAsia"/>
          <w:sz w:val="32"/>
        </w:rPr>
        <w:t>管人才</w:t>
      </w:r>
      <w:proofErr w:type="gramEnd"/>
      <w:r w:rsidRPr="00532F1F">
        <w:rPr>
          <w:rFonts w:ascii="楷体_GB2312" w:eastAsia="楷体_GB2312" w:hAnsi="Times New Roman" w:hint="eastAsia"/>
          <w:sz w:val="32"/>
        </w:rPr>
        <w:t>优势。</w:t>
      </w:r>
      <w:r w:rsidRPr="00452567">
        <w:rPr>
          <w:rFonts w:ascii="仿宋_GB2312" w:eastAsia="仿宋_GB2312" w:hAnsi="仿宋" w:cs="仿宋" w:hint="eastAsia"/>
          <w:bCs/>
          <w:sz w:val="32"/>
        </w:rPr>
        <w:t>加大高层次、高技能</w:t>
      </w:r>
      <w:proofErr w:type="gramStart"/>
      <w:r w:rsidRPr="00452567">
        <w:rPr>
          <w:rFonts w:ascii="仿宋_GB2312" w:eastAsia="仿宋_GB2312" w:hAnsi="仿宋" w:cs="仿宋" w:hint="eastAsia"/>
          <w:bCs/>
          <w:sz w:val="32"/>
        </w:rPr>
        <w:t>人才引育</w:t>
      </w:r>
      <w:r w:rsidRPr="00452567">
        <w:rPr>
          <w:rFonts w:ascii="仿宋_GB2312" w:eastAsia="仿宋_GB2312" w:hAnsi="仿宋" w:cs="仿宋" w:hint="eastAsia"/>
          <w:bCs/>
          <w:sz w:val="32"/>
        </w:rPr>
        <w:lastRenderedPageBreak/>
        <w:t>力度</w:t>
      </w:r>
      <w:proofErr w:type="gramEnd"/>
      <w:r w:rsidRPr="00452567">
        <w:rPr>
          <w:rFonts w:ascii="仿宋_GB2312" w:eastAsia="仿宋_GB2312" w:hAnsi="仿宋" w:cs="仿宋" w:hint="eastAsia"/>
          <w:bCs/>
          <w:sz w:val="32"/>
        </w:rPr>
        <w:t>，制定《双师型教师队伍建设实施方案》，将人才引进工作纳入部门年度考核，2021年7月以来，招聘博士12名（全年同比增长433%）,温州市C类、D类高技能人才各1名，聘请中国工艺美术大师等7名人才担任兼职教师。荣获全国高校黄大年式教师团队和黄炎培职业教育奖杰出教师奖。完善人才待遇保障机制，修订职称文件，</w:t>
      </w:r>
      <w:proofErr w:type="gramStart"/>
      <w:r w:rsidRPr="00452567">
        <w:rPr>
          <w:rFonts w:ascii="仿宋_GB2312" w:eastAsia="仿宋_GB2312" w:hAnsi="仿宋" w:cs="仿宋" w:hint="eastAsia"/>
          <w:bCs/>
          <w:sz w:val="32"/>
        </w:rPr>
        <w:t>建立直聘机制</w:t>
      </w:r>
      <w:proofErr w:type="gramEnd"/>
      <w:r w:rsidRPr="00452567">
        <w:rPr>
          <w:rFonts w:ascii="仿宋_GB2312" w:eastAsia="仿宋_GB2312" w:hAnsi="仿宋" w:cs="仿宋" w:hint="eastAsia"/>
          <w:bCs/>
          <w:sz w:val="32"/>
        </w:rPr>
        <w:t>，聘请8名博士担任专业负责人，公布党政班子成员联系党内外高层次人才名单，修订</w:t>
      </w:r>
      <w:proofErr w:type="gramStart"/>
      <w:r w:rsidRPr="00452567">
        <w:rPr>
          <w:rFonts w:ascii="仿宋_GB2312" w:eastAsia="仿宋_GB2312" w:hAnsi="仿宋" w:cs="仿宋" w:hint="eastAsia"/>
          <w:bCs/>
          <w:sz w:val="32"/>
        </w:rPr>
        <w:t>在职读</w:t>
      </w:r>
      <w:proofErr w:type="gramEnd"/>
      <w:r w:rsidRPr="00452567">
        <w:rPr>
          <w:rFonts w:ascii="仿宋_GB2312" w:eastAsia="仿宋_GB2312" w:hAnsi="仿宋" w:cs="仿宋" w:hint="eastAsia"/>
          <w:bCs/>
          <w:sz w:val="32"/>
        </w:rPr>
        <w:t>博文件，加大支持保障力度。</w:t>
      </w:r>
    </w:p>
    <w:p w14:paraId="79B46D8C" w14:textId="77777777" w:rsidR="00532F1F" w:rsidRPr="00532F1F" w:rsidRDefault="00532F1F" w:rsidP="00532F1F">
      <w:pPr>
        <w:adjustRightInd w:val="0"/>
        <w:snapToGrid w:val="0"/>
        <w:spacing w:line="560" w:lineRule="exact"/>
        <w:ind w:firstLineChars="200" w:firstLine="640"/>
        <w:rPr>
          <w:rFonts w:ascii="黑体" w:eastAsia="黑体" w:hAnsi="黑体" w:cs="黑体"/>
          <w:sz w:val="32"/>
        </w:rPr>
      </w:pPr>
      <w:r w:rsidRPr="00532F1F">
        <w:rPr>
          <w:rFonts w:ascii="黑体" w:eastAsia="黑体" w:hAnsi="黑体" w:cs="黑体" w:hint="eastAsia"/>
          <w:sz w:val="32"/>
        </w:rPr>
        <w:t>十一、关于“干部日常管理不够严格”问题的整改情况</w:t>
      </w:r>
    </w:p>
    <w:p w14:paraId="19DB92B7" w14:textId="77777777" w:rsidR="00532F1F" w:rsidRPr="00452567" w:rsidRDefault="00532F1F" w:rsidP="00532F1F">
      <w:pPr>
        <w:adjustRightInd w:val="0"/>
        <w:snapToGrid w:val="0"/>
        <w:spacing w:line="560" w:lineRule="exact"/>
        <w:ind w:firstLineChars="200" w:firstLine="640"/>
        <w:rPr>
          <w:rFonts w:ascii="仿宋_GB2312" w:eastAsia="仿宋_GB2312" w:hAnsi="仿宋" w:cs="仿宋"/>
          <w:bCs/>
          <w:sz w:val="32"/>
        </w:rPr>
      </w:pPr>
      <w:r w:rsidRPr="00532F1F">
        <w:rPr>
          <w:rFonts w:ascii="Times New Roman" w:eastAsia="仿宋_GB2312" w:hAnsi="Times New Roman" w:hint="eastAsia"/>
          <w:bCs/>
          <w:sz w:val="32"/>
        </w:rPr>
        <w:t>1</w:t>
      </w:r>
      <w:r w:rsidRPr="00532F1F">
        <w:rPr>
          <w:rFonts w:ascii="Times New Roman" w:eastAsia="仿宋_GB2312" w:hAnsi="Times New Roman"/>
          <w:bCs/>
          <w:sz w:val="32"/>
        </w:rPr>
        <w:t>.</w:t>
      </w:r>
      <w:r w:rsidRPr="00532F1F">
        <w:rPr>
          <w:rFonts w:ascii="Times New Roman" w:eastAsia="仿宋_GB2312" w:hAnsi="Times New Roman" w:hint="eastAsia"/>
          <w:bCs/>
          <w:sz w:val="32"/>
        </w:rPr>
        <w:t xml:space="preserve"> </w:t>
      </w:r>
      <w:r w:rsidRPr="00532F1F">
        <w:rPr>
          <w:rFonts w:ascii="楷体_GB2312" w:eastAsia="楷体_GB2312" w:hAnsi="Times New Roman" w:hint="eastAsia"/>
          <w:sz w:val="32"/>
        </w:rPr>
        <w:t>加强教职工因私出国（境）管理。</w:t>
      </w:r>
      <w:r w:rsidRPr="00532F1F">
        <w:rPr>
          <w:rFonts w:ascii="Times New Roman" w:eastAsia="仿宋_GB2312" w:hAnsi="Times New Roman" w:hint="eastAsia"/>
          <w:bCs/>
          <w:sz w:val="32"/>
        </w:rPr>
        <w:t>出</w:t>
      </w:r>
      <w:r w:rsidRPr="00452567">
        <w:rPr>
          <w:rFonts w:ascii="仿宋_GB2312" w:eastAsia="仿宋_GB2312" w:hAnsi="仿宋" w:cs="仿宋" w:hint="eastAsia"/>
          <w:bCs/>
          <w:sz w:val="32"/>
        </w:rPr>
        <w:t>台《温州职业技术学院教职工因私出国（境）管理规定》，将全体教职工纳入管理范围。对1名党员教师未按规定及时上交有效证件、未经审批频繁出国（境）的情况，进行立案调查，给予其留党察看二年，降低岗位等级处分，由专业技术岗位五级降为八级。对擅自变更出国（境）目的地的3名教职工给予诫勉谈话处理。构建常态化检查制度，加强出国（境）审批业务知识学习，在全院范围进行了教职工因私出国（境）证照管理专项检查。</w:t>
      </w:r>
    </w:p>
    <w:p w14:paraId="17983DE4" w14:textId="77777777" w:rsidR="00532F1F" w:rsidRPr="00452567" w:rsidRDefault="00532F1F" w:rsidP="00532F1F">
      <w:pPr>
        <w:adjustRightInd w:val="0"/>
        <w:snapToGrid w:val="0"/>
        <w:spacing w:line="560" w:lineRule="exact"/>
        <w:ind w:firstLineChars="200" w:firstLine="640"/>
        <w:rPr>
          <w:rFonts w:ascii="仿宋_GB2312" w:eastAsia="仿宋_GB2312" w:hAnsi="仿宋" w:cs="仿宋"/>
          <w:bCs/>
          <w:sz w:val="32"/>
        </w:rPr>
      </w:pPr>
      <w:r w:rsidRPr="00532F1F">
        <w:rPr>
          <w:rFonts w:ascii="Times New Roman" w:eastAsia="仿宋_GB2312" w:hAnsi="Times New Roman" w:hint="eastAsia"/>
          <w:sz w:val="32"/>
        </w:rPr>
        <w:t>2</w:t>
      </w:r>
      <w:r w:rsidRPr="00532F1F">
        <w:rPr>
          <w:rFonts w:ascii="Times New Roman" w:eastAsia="仿宋_GB2312" w:hAnsi="Times New Roman"/>
          <w:sz w:val="32"/>
        </w:rPr>
        <w:t>.</w:t>
      </w:r>
      <w:r w:rsidRPr="00532F1F">
        <w:rPr>
          <w:rFonts w:ascii="Times New Roman" w:eastAsia="仿宋_GB2312" w:hAnsi="Times New Roman" w:hint="eastAsia"/>
          <w:sz w:val="32"/>
        </w:rPr>
        <w:t xml:space="preserve"> </w:t>
      </w:r>
      <w:r w:rsidRPr="00532F1F">
        <w:rPr>
          <w:rFonts w:ascii="楷体_GB2312" w:eastAsia="楷体_GB2312" w:hAnsi="Times New Roman" w:hint="eastAsia"/>
          <w:sz w:val="32"/>
        </w:rPr>
        <w:t>加强干部兼职管理。</w:t>
      </w:r>
      <w:r w:rsidRPr="00452567">
        <w:rPr>
          <w:rFonts w:ascii="仿宋_GB2312" w:eastAsia="仿宋_GB2312" w:hAnsi="仿宋" w:cs="仿宋" w:hint="eastAsia"/>
          <w:bCs/>
          <w:sz w:val="32"/>
        </w:rPr>
        <w:t>根据《温州职业技术学院中层干部兼职管理办法（试行）》，对中层干部与内设机构科级干部进行排查，责令1名干部退出与本职工作不相关的企业职务，1名干部退出与本职工作不相关的企业职务并清退持有非上市公司的股份。2021年10月，再次对77名中层干部、69名科级干部兼</w:t>
      </w:r>
      <w:r w:rsidRPr="00452567">
        <w:rPr>
          <w:rFonts w:ascii="仿宋_GB2312" w:eastAsia="仿宋_GB2312" w:hAnsi="仿宋" w:cs="仿宋" w:hint="eastAsia"/>
          <w:bCs/>
          <w:sz w:val="32"/>
        </w:rPr>
        <w:lastRenderedPageBreak/>
        <w:t>职情况开展排查，未发现违反干部兼职相关规定的情况。</w:t>
      </w:r>
    </w:p>
    <w:p w14:paraId="468B0B46" w14:textId="77777777" w:rsidR="00532F1F" w:rsidRPr="00452567" w:rsidRDefault="00532F1F" w:rsidP="00532F1F">
      <w:pPr>
        <w:adjustRightInd w:val="0"/>
        <w:snapToGrid w:val="0"/>
        <w:spacing w:line="560" w:lineRule="exact"/>
        <w:ind w:firstLineChars="200" w:firstLine="640"/>
        <w:rPr>
          <w:rFonts w:ascii="仿宋_GB2312" w:eastAsia="仿宋_GB2312" w:hAnsi="仿宋" w:cs="仿宋"/>
          <w:bCs/>
          <w:sz w:val="32"/>
        </w:rPr>
      </w:pPr>
      <w:r w:rsidRPr="00532F1F">
        <w:rPr>
          <w:rFonts w:ascii="Times New Roman" w:eastAsia="仿宋_GB2312" w:hAnsi="仿宋" w:cs="仿宋" w:hint="eastAsia"/>
          <w:sz w:val="32"/>
        </w:rPr>
        <w:t>3</w:t>
      </w:r>
      <w:r w:rsidRPr="00532F1F">
        <w:rPr>
          <w:rFonts w:ascii="Times New Roman" w:eastAsia="仿宋_GB2312" w:hAnsi="仿宋" w:cs="仿宋"/>
          <w:sz w:val="32"/>
        </w:rPr>
        <w:t>.</w:t>
      </w:r>
      <w:r w:rsidRPr="00532F1F">
        <w:rPr>
          <w:rFonts w:ascii="Times New Roman" w:eastAsia="仿宋_GB2312" w:hAnsi="仿宋" w:cs="仿宋" w:hint="eastAsia"/>
          <w:sz w:val="32"/>
        </w:rPr>
        <w:t xml:space="preserve"> </w:t>
      </w:r>
      <w:r w:rsidRPr="00532F1F">
        <w:rPr>
          <w:rFonts w:ascii="楷体_GB2312" w:eastAsia="楷体_GB2312" w:hAnsi="Times New Roman" w:hint="eastAsia"/>
          <w:sz w:val="32"/>
        </w:rPr>
        <w:t>加强干部人事档案管理。</w:t>
      </w:r>
      <w:r w:rsidRPr="00452567">
        <w:rPr>
          <w:rFonts w:ascii="仿宋_GB2312" w:eastAsia="仿宋_GB2312" w:hAnsi="仿宋" w:cs="仿宋" w:hint="eastAsia"/>
          <w:bCs/>
          <w:sz w:val="32"/>
        </w:rPr>
        <w:t>学院党委举一反三，先后2次召开档案管理专题会议，邀请市委组织部有关同志对15名档案管理人员进行业务知识培训，提升干部的档案管理业务水平。根据巡视反馈问题，立行立改，严格落实相关材料归档工作，及时把680份工资变动审核表放入人事档案。对教职工党纪政务处分材料进行了全面梳理，按规范要求及时归档到干部人事档案中，已整改到位。</w:t>
      </w:r>
    </w:p>
    <w:p w14:paraId="5F3C6627" w14:textId="77777777" w:rsidR="00532F1F" w:rsidRPr="00532F1F" w:rsidRDefault="00532F1F" w:rsidP="00532F1F">
      <w:pPr>
        <w:adjustRightInd w:val="0"/>
        <w:snapToGrid w:val="0"/>
        <w:spacing w:line="560" w:lineRule="exact"/>
        <w:ind w:firstLineChars="200" w:firstLine="640"/>
        <w:rPr>
          <w:rFonts w:ascii="黑体" w:eastAsia="黑体" w:hAnsi="黑体" w:cs="黑体"/>
          <w:bCs/>
          <w:sz w:val="32"/>
        </w:rPr>
      </w:pPr>
      <w:r w:rsidRPr="00532F1F">
        <w:rPr>
          <w:rFonts w:ascii="黑体" w:eastAsia="黑体" w:hAnsi="黑体" w:cs="黑体" w:hint="eastAsia"/>
          <w:bCs/>
          <w:sz w:val="32"/>
        </w:rPr>
        <w:t>十二、关于“审计监督指出的问题整改不到位”问题的整改情况</w:t>
      </w:r>
    </w:p>
    <w:p w14:paraId="2B27CB53" w14:textId="5A868DA2" w:rsidR="00532F1F" w:rsidRPr="00452567" w:rsidRDefault="00532F1F" w:rsidP="00532F1F">
      <w:pPr>
        <w:adjustRightInd w:val="0"/>
        <w:snapToGrid w:val="0"/>
        <w:spacing w:line="560" w:lineRule="exact"/>
        <w:ind w:firstLineChars="200" w:firstLine="640"/>
        <w:rPr>
          <w:rFonts w:ascii="仿宋_GB2312" w:eastAsia="仿宋_GB2312" w:hAnsi="仿宋" w:cs="仿宋"/>
          <w:bCs/>
          <w:sz w:val="32"/>
        </w:rPr>
      </w:pPr>
      <w:r w:rsidRPr="00532F1F">
        <w:rPr>
          <w:rFonts w:ascii="楷体_GB2312" w:eastAsia="楷体_GB2312" w:hAnsi="Times New Roman" w:hint="eastAsia"/>
          <w:sz w:val="32"/>
        </w:rPr>
        <w:t>做好审计监督反馈问题的整改落实工作。</w:t>
      </w:r>
      <w:r w:rsidR="00E54D18" w:rsidRPr="00452567">
        <w:rPr>
          <w:rFonts w:ascii="仿宋_GB2312" w:eastAsia="仿宋_GB2312" w:hAnsi="仿宋" w:cs="仿宋" w:hint="eastAsia"/>
          <w:bCs/>
          <w:sz w:val="32"/>
        </w:rPr>
        <w:t>在市政府的支持下，</w:t>
      </w:r>
      <w:r w:rsidRPr="00452567">
        <w:rPr>
          <w:rFonts w:ascii="仿宋_GB2312" w:eastAsia="仿宋_GB2312" w:hAnsi="仿宋" w:cs="仿宋" w:hint="eastAsia"/>
          <w:bCs/>
          <w:sz w:val="32"/>
        </w:rPr>
        <w:t>经市住建委、高教园区管委会、</w:t>
      </w:r>
      <w:proofErr w:type="gramStart"/>
      <w:r w:rsidRPr="00452567">
        <w:rPr>
          <w:rFonts w:ascii="仿宋_GB2312" w:eastAsia="仿宋_GB2312" w:hAnsi="仿宋" w:cs="仿宋" w:hint="eastAsia"/>
          <w:bCs/>
          <w:sz w:val="32"/>
        </w:rPr>
        <w:t>瓯</w:t>
      </w:r>
      <w:proofErr w:type="gramEnd"/>
      <w:r w:rsidRPr="00452567">
        <w:rPr>
          <w:rFonts w:ascii="仿宋_GB2312" w:eastAsia="仿宋_GB2312" w:hAnsi="仿宋" w:cs="仿宋" w:hint="eastAsia"/>
          <w:bCs/>
          <w:sz w:val="32"/>
        </w:rPr>
        <w:t>海区资</w:t>
      </w:r>
      <w:proofErr w:type="gramStart"/>
      <w:r w:rsidRPr="00452567">
        <w:rPr>
          <w:rFonts w:ascii="仿宋_GB2312" w:eastAsia="仿宋_GB2312" w:hAnsi="仿宋" w:cs="仿宋" w:hint="eastAsia"/>
          <w:bCs/>
          <w:sz w:val="32"/>
        </w:rPr>
        <w:t>规</w:t>
      </w:r>
      <w:proofErr w:type="gramEnd"/>
      <w:r w:rsidRPr="00452567">
        <w:rPr>
          <w:rFonts w:ascii="仿宋_GB2312" w:eastAsia="仿宋_GB2312" w:hAnsi="仿宋" w:cs="仿宋" w:hint="eastAsia"/>
          <w:bCs/>
          <w:sz w:val="32"/>
        </w:rPr>
        <w:t>局等部门协调帮助，学校已于2021年10月办理了茶山校区不动产权证书（浙（2021）温州市不动产权第0116154号、浙（2021）温州市不动产权第0116126号）。</w:t>
      </w:r>
    </w:p>
    <w:p w14:paraId="30AFEADF" w14:textId="77777777" w:rsidR="00532F1F" w:rsidRPr="00532F1F" w:rsidRDefault="00532F1F" w:rsidP="00532F1F">
      <w:pPr>
        <w:adjustRightInd w:val="0"/>
        <w:snapToGrid w:val="0"/>
        <w:spacing w:line="560" w:lineRule="exact"/>
        <w:ind w:firstLineChars="200" w:firstLine="640"/>
        <w:rPr>
          <w:rFonts w:ascii="黑体" w:eastAsia="黑体" w:hAnsi="黑体" w:cs="黑体"/>
          <w:bCs/>
          <w:sz w:val="32"/>
        </w:rPr>
      </w:pPr>
      <w:r w:rsidRPr="00532F1F">
        <w:rPr>
          <w:rFonts w:ascii="黑体" w:eastAsia="黑体" w:hAnsi="黑体" w:cs="黑体" w:hint="eastAsia"/>
          <w:bCs/>
          <w:sz w:val="32"/>
        </w:rPr>
        <w:t>十三、关于“‘不忘初心、牢记使命’主题教育检视问题未整改到位”问题的整改情况</w:t>
      </w:r>
    </w:p>
    <w:p w14:paraId="67D23DEF" w14:textId="77777777" w:rsidR="00532F1F" w:rsidRPr="00452567" w:rsidRDefault="00532F1F" w:rsidP="00532F1F">
      <w:pPr>
        <w:adjustRightInd w:val="0"/>
        <w:snapToGrid w:val="0"/>
        <w:spacing w:line="560" w:lineRule="exact"/>
        <w:ind w:firstLineChars="200" w:firstLine="640"/>
        <w:rPr>
          <w:rFonts w:ascii="仿宋_GB2312" w:eastAsia="仿宋_GB2312" w:hAnsi="仿宋" w:cs="仿宋"/>
          <w:bCs/>
          <w:sz w:val="32"/>
        </w:rPr>
      </w:pPr>
      <w:bookmarkStart w:id="2" w:name="_Hlk98690111"/>
      <w:r w:rsidRPr="00532F1F">
        <w:rPr>
          <w:rFonts w:ascii="楷体_GB2312" w:eastAsia="楷体_GB2312" w:hAnsi="Times New Roman" w:hint="eastAsia"/>
          <w:sz w:val="32"/>
        </w:rPr>
        <w:t>开展主题教育问题整改落实销号工作。</w:t>
      </w:r>
      <w:bookmarkEnd w:id="2"/>
      <w:r w:rsidRPr="00452567">
        <w:rPr>
          <w:rFonts w:ascii="仿宋_GB2312" w:eastAsia="仿宋_GB2312" w:hAnsi="仿宋" w:cs="仿宋" w:hint="eastAsia"/>
          <w:bCs/>
          <w:sz w:val="32"/>
        </w:rPr>
        <w:t>已完成19个未整改到位问题的整改。完成相关二级学院48件资产的清查；办理相关部门2名教职工的人事变动，指派专人管理相关资产；相关部门办理了资产移交手续；制定相关资产管理员岗位职责；进行资产管理系统平台数据更新，完成整改。</w:t>
      </w:r>
    </w:p>
    <w:p w14:paraId="079EDA43" w14:textId="58AFA693" w:rsidR="00532F1F" w:rsidRPr="00452567" w:rsidRDefault="00532F1F" w:rsidP="00532F1F">
      <w:pPr>
        <w:adjustRightInd w:val="0"/>
        <w:snapToGrid w:val="0"/>
        <w:spacing w:line="560" w:lineRule="exact"/>
        <w:ind w:firstLineChars="200" w:firstLine="640"/>
        <w:rPr>
          <w:rFonts w:ascii="仿宋_GB2312" w:eastAsia="仿宋_GB2312" w:hAnsi="仿宋" w:cs="仿宋"/>
          <w:bCs/>
          <w:sz w:val="32"/>
        </w:rPr>
      </w:pPr>
      <w:r w:rsidRPr="00452567">
        <w:rPr>
          <w:rFonts w:ascii="仿宋_GB2312" w:eastAsia="仿宋_GB2312" w:hAnsi="仿宋" w:cs="仿宋" w:hint="eastAsia"/>
          <w:bCs/>
          <w:sz w:val="32"/>
        </w:rPr>
        <w:lastRenderedPageBreak/>
        <w:t>下一步，学院党委将深入贯彻习近平新时代中国特色社会主义思想，继续认真落实中央和省市委关于做好巡视“后半篇文章”的要求，</w:t>
      </w:r>
      <w:proofErr w:type="gramStart"/>
      <w:r w:rsidRPr="00452567">
        <w:rPr>
          <w:rFonts w:ascii="仿宋_GB2312" w:eastAsia="仿宋_GB2312" w:hAnsi="仿宋" w:cs="仿宋" w:hint="eastAsia"/>
          <w:bCs/>
          <w:sz w:val="32"/>
        </w:rPr>
        <w:t>持续抓好</w:t>
      </w:r>
      <w:proofErr w:type="gramEnd"/>
      <w:r w:rsidRPr="00452567">
        <w:rPr>
          <w:rFonts w:ascii="仿宋_GB2312" w:eastAsia="仿宋_GB2312" w:hAnsi="仿宋" w:cs="仿宋" w:hint="eastAsia"/>
          <w:bCs/>
          <w:sz w:val="32"/>
        </w:rPr>
        <w:t>巡视反馈意见的整改落实，进一步巩固整改成果，以巡视整改成效促进各项事业持续健康发展。一是提高站位，持续深化整改意识。进一步坚定政治信仰、站稳政治立场、把准政治方向，用中国特色社会主义理论体系武装头脑、指导实践、推动工作</w:t>
      </w:r>
      <w:r w:rsidR="00B23BCC">
        <w:rPr>
          <w:rFonts w:ascii="仿宋_GB2312" w:eastAsia="仿宋_GB2312" w:hAnsi="仿宋" w:cs="仿宋" w:hint="eastAsia"/>
          <w:bCs/>
          <w:sz w:val="32"/>
        </w:rPr>
        <w:t>，自觉</w:t>
      </w:r>
      <w:r w:rsidR="00B23BCC" w:rsidRPr="00B23BCC">
        <w:rPr>
          <w:rFonts w:ascii="仿宋_GB2312" w:eastAsia="仿宋_GB2312" w:hAnsi="仿宋" w:cs="仿宋" w:hint="eastAsia"/>
          <w:bCs/>
          <w:sz w:val="32"/>
        </w:rPr>
        <w:t>做“两个确立”的坚定捍卫者</w:t>
      </w:r>
      <w:r w:rsidR="00B23BCC">
        <w:rPr>
          <w:rFonts w:ascii="仿宋_GB2312" w:eastAsia="仿宋_GB2312" w:hAnsi="仿宋" w:cs="仿宋" w:hint="eastAsia"/>
          <w:bCs/>
          <w:sz w:val="32"/>
        </w:rPr>
        <w:t>，</w:t>
      </w:r>
      <w:r w:rsidR="00B23BCC" w:rsidRPr="00B23BCC">
        <w:rPr>
          <w:rFonts w:ascii="仿宋_GB2312" w:eastAsia="仿宋_GB2312" w:hAnsi="仿宋" w:cs="仿宋" w:hint="eastAsia"/>
          <w:bCs/>
          <w:sz w:val="32"/>
        </w:rPr>
        <w:t>“两个维护”的忠实实践者</w:t>
      </w:r>
      <w:r w:rsidRPr="00452567">
        <w:rPr>
          <w:rFonts w:ascii="仿宋_GB2312" w:eastAsia="仿宋_GB2312" w:hAnsi="仿宋" w:cs="仿宋" w:hint="eastAsia"/>
          <w:bCs/>
          <w:sz w:val="32"/>
        </w:rPr>
        <w:t>。持续增强抓好巡视整改的政治自觉、思想自觉和行动自觉，深入贯彻落实“党政同责、一岗双责”责任制，坚持工作不松、标准不降、力度不减，确保整改工作高质量完成。二是举一反三，持续推进整改工作。提速问题清零，对已整改完成的问题及时开展“回头看”，严防反弹回潮；对需长期整改的问题合理安排、持续发力，严格按时限抓紧推进。完善制度建设，固化整改成果，把巡视标本兼治作用发挥好，全面推进学院治理体系和治理能力现代化。三是助推发展，持续用好整改成果。学院党委将把巡视整改和党建质量提升结合起来，切实加强基层组织建设，开创具有</w:t>
      </w:r>
      <w:proofErr w:type="gramStart"/>
      <w:r w:rsidRPr="00452567">
        <w:rPr>
          <w:rFonts w:ascii="仿宋_GB2312" w:eastAsia="仿宋_GB2312" w:hAnsi="仿宋" w:cs="仿宋" w:hint="eastAsia"/>
          <w:bCs/>
          <w:sz w:val="32"/>
        </w:rPr>
        <w:t>温职特色</w:t>
      </w:r>
      <w:proofErr w:type="gramEnd"/>
      <w:r w:rsidRPr="00452567">
        <w:rPr>
          <w:rFonts w:ascii="仿宋_GB2312" w:eastAsia="仿宋_GB2312" w:hAnsi="仿宋" w:cs="仿宋" w:hint="eastAsia"/>
          <w:bCs/>
          <w:sz w:val="32"/>
        </w:rPr>
        <w:t>的文化新格局。把巡视整改与全面从严治党结合起来，借力推进清廉校园建设，扎实构建不敢腐、不能腐、不想腐的一体机制。把巡视整改和学院中心工作结合起来，结合学院“十四五”规划确立的目标任务，以本科筹办为核心，以“双高”建设和职教高地打造为抓手，不断开拓学院内涵式高质量发展新局面。</w:t>
      </w:r>
    </w:p>
    <w:p w14:paraId="7427E70C" w14:textId="77777777" w:rsidR="00532F1F" w:rsidRPr="00452567" w:rsidRDefault="00532F1F" w:rsidP="00532F1F">
      <w:pPr>
        <w:adjustRightInd w:val="0"/>
        <w:snapToGrid w:val="0"/>
        <w:spacing w:line="560" w:lineRule="exact"/>
        <w:ind w:firstLineChars="200" w:firstLine="640"/>
        <w:rPr>
          <w:rFonts w:ascii="仿宋_GB2312" w:eastAsia="仿宋_GB2312" w:hAnsi="仿宋" w:cs="仿宋"/>
          <w:bCs/>
          <w:sz w:val="32"/>
        </w:rPr>
      </w:pPr>
      <w:bookmarkStart w:id="3" w:name="_Hlk98690162"/>
      <w:r w:rsidRPr="00452567">
        <w:rPr>
          <w:rFonts w:ascii="仿宋_GB2312" w:eastAsia="仿宋_GB2312" w:hAnsi="仿宋" w:cs="仿宋" w:hint="eastAsia"/>
          <w:bCs/>
          <w:sz w:val="32"/>
        </w:rPr>
        <w:lastRenderedPageBreak/>
        <w:t>欢迎广大干部群众对巡视整改落实情况进行监督。如有意见建议，请及时向我们反映。联系方式：</w:t>
      </w:r>
      <w:r w:rsidRPr="00452567">
        <w:rPr>
          <w:rFonts w:ascii="仿宋_GB2312" w:eastAsia="仿宋_GB2312" w:hAnsi="仿宋" w:cs="仿宋"/>
          <w:bCs/>
          <w:sz w:val="32"/>
        </w:rPr>
        <w:t>0577-86680069</w:t>
      </w:r>
      <w:r w:rsidRPr="00452567">
        <w:rPr>
          <w:rFonts w:ascii="仿宋_GB2312" w:eastAsia="仿宋_GB2312" w:hAnsi="仿宋" w:cs="仿宋" w:hint="eastAsia"/>
          <w:bCs/>
          <w:sz w:val="32"/>
        </w:rPr>
        <w:t>；邮政信箱：浙江省温州市茶山高教园区温州职业技术学院纪检室；邮政编码：325035；电子邮箱：jjs@wzvtc.cn。</w:t>
      </w:r>
    </w:p>
    <w:bookmarkEnd w:id="3"/>
    <w:p w14:paraId="39D7A5BB" w14:textId="77777777" w:rsidR="00CF0165" w:rsidRPr="00532F1F" w:rsidRDefault="00CF0165" w:rsidP="00CF0165">
      <w:pPr>
        <w:adjustRightInd w:val="0"/>
        <w:snapToGrid w:val="0"/>
        <w:spacing w:line="560" w:lineRule="exact"/>
        <w:ind w:firstLineChars="200" w:firstLine="640"/>
        <w:rPr>
          <w:rFonts w:ascii="仿宋_GB2312" w:eastAsia="仿宋_GB2312" w:hAnsi="Times New Roman"/>
          <w:sz w:val="32"/>
        </w:rPr>
      </w:pPr>
    </w:p>
    <w:p w14:paraId="20FDBFD7" w14:textId="77777777" w:rsidR="00CF0165" w:rsidRPr="00CF0165" w:rsidRDefault="00CF0165" w:rsidP="00CF0165">
      <w:pPr>
        <w:adjustRightInd w:val="0"/>
        <w:snapToGrid w:val="0"/>
        <w:spacing w:line="560" w:lineRule="exact"/>
        <w:ind w:firstLineChars="200" w:firstLine="640"/>
        <w:rPr>
          <w:rFonts w:ascii="Times New Roman" w:eastAsia="仿宋_GB2312" w:hAnsi="Times New Roman"/>
          <w:sz w:val="32"/>
        </w:rPr>
      </w:pPr>
    </w:p>
    <w:p w14:paraId="41B56AD4" w14:textId="77777777" w:rsidR="00CF0165" w:rsidRPr="00CF0165" w:rsidRDefault="00CF0165" w:rsidP="00CF0165">
      <w:pPr>
        <w:adjustRightInd w:val="0"/>
        <w:snapToGrid w:val="0"/>
        <w:spacing w:line="560" w:lineRule="exact"/>
        <w:ind w:right="1180" w:firstLineChars="200" w:firstLine="640"/>
        <w:jc w:val="right"/>
        <w:rPr>
          <w:rFonts w:ascii="仿宋_GB2312" w:eastAsia="仿宋_GB2312" w:hAnsi="___WRD_EMBED_SUB_47" w:cs="___WRD_EMBED_SUB_47"/>
          <w:sz w:val="32"/>
        </w:rPr>
      </w:pPr>
      <w:r w:rsidRPr="00CF0165">
        <w:rPr>
          <w:rFonts w:ascii="仿宋_GB2312" w:eastAsia="仿宋_GB2312" w:hAnsi="___WRD_EMBED_SUB_47" w:cs="___WRD_EMBED_SUB_47" w:hint="eastAsia"/>
          <w:sz w:val="32"/>
        </w:rPr>
        <w:t>中共温州职业技术学院委员会</w:t>
      </w:r>
    </w:p>
    <w:p w14:paraId="67D02B0B" w14:textId="77777777" w:rsidR="00CF0165" w:rsidRPr="00CF0165" w:rsidRDefault="00CF0165" w:rsidP="00CF0165">
      <w:pPr>
        <w:adjustRightInd w:val="0"/>
        <w:snapToGrid w:val="0"/>
        <w:spacing w:line="560" w:lineRule="exact"/>
        <w:ind w:right="1920" w:firstLineChars="200" w:firstLine="640"/>
        <w:jc w:val="right"/>
        <w:rPr>
          <w:rFonts w:ascii="仿宋_GB2312" w:eastAsia="仿宋_GB2312" w:hAnsi="___WRD_EMBED_SUB_47" w:cs="___WRD_EMBED_SUB_47"/>
          <w:sz w:val="32"/>
        </w:rPr>
      </w:pPr>
      <w:r w:rsidRPr="00CF0165">
        <w:rPr>
          <w:rFonts w:ascii="仿宋_GB2312" w:eastAsia="仿宋_GB2312" w:hAnsi="___WRD_EMBED_SUB_47" w:cs="___WRD_EMBED_SUB_47" w:hint="eastAsia"/>
          <w:sz w:val="32"/>
        </w:rPr>
        <w:t>202</w:t>
      </w:r>
      <w:r w:rsidR="00A345A2">
        <w:rPr>
          <w:rFonts w:ascii="仿宋_GB2312" w:eastAsia="仿宋_GB2312" w:hAnsi="___WRD_EMBED_SUB_47" w:cs="___WRD_EMBED_SUB_47" w:hint="eastAsia"/>
          <w:sz w:val="32"/>
        </w:rPr>
        <w:t>2</w:t>
      </w:r>
      <w:r w:rsidRPr="00CF0165">
        <w:rPr>
          <w:rFonts w:ascii="仿宋_GB2312" w:eastAsia="仿宋_GB2312" w:hAnsi="___WRD_EMBED_SUB_47" w:cs="___WRD_EMBED_SUB_47" w:hint="eastAsia"/>
          <w:sz w:val="32"/>
        </w:rPr>
        <w:t>年</w:t>
      </w:r>
      <w:r w:rsidR="00A345A2">
        <w:rPr>
          <w:rFonts w:ascii="仿宋_GB2312" w:eastAsia="仿宋_GB2312" w:hAnsi="___WRD_EMBED_SUB_47" w:cs="___WRD_EMBED_SUB_47" w:hint="eastAsia"/>
          <w:sz w:val="32"/>
        </w:rPr>
        <w:t>3</w:t>
      </w:r>
      <w:r w:rsidRPr="00CF0165">
        <w:rPr>
          <w:rFonts w:ascii="仿宋_GB2312" w:eastAsia="仿宋_GB2312" w:hAnsi="___WRD_EMBED_SUB_47" w:cs="___WRD_EMBED_SUB_47" w:hint="eastAsia"/>
          <w:sz w:val="32"/>
        </w:rPr>
        <w:t>月</w:t>
      </w:r>
      <w:r w:rsidR="00A345A2">
        <w:rPr>
          <w:rFonts w:ascii="仿宋_GB2312" w:eastAsia="仿宋_GB2312" w:hAnsi="___WRD_EMBED_SUB_47" w:cs="___WRD_EMBED_SUB_47" w:hint="eastAsia"/>
          <w:sz w:val="32"/>
        </w:rPr>
        <w:t>25</w:t>
      </w:r>
      <w:r w:rsidRPr="00CF0165">
        <w:rPr>
          <w:rFonts w:ascii="仿宋_GB2312" w:eastAsia="仿宋_GB2312" w:hAnsi="___WRD_EMBED_SUB_47" w:cs="___WRD_EMBED_SUB_47" w:hint="eastAsia"/>
          <w:sz w:val="32"/>
        </w:rPr>
        <w:t>日</w:t>
      </w:r>
    </w:p>
    <w:p w14:paraId="381031A5" w14:textId="77777777" w:rsidR="00CF0165" w:rsidRPr="00CF0165" w:rsidRDefault="00CF0165" w:rsidP="00CF0165">
      <w:pPr>
        <w:adjustRightInd w:val="0"/>
        <w:snapToGrid w:val="0"/>
        <w:spacing w:line="580" w:lineRule="exact"/>
        <w:ind w:firstLineChars="200" w:firstLine="640"/>
        <w:rPr>
          <w:rFonts w:ascii="仿宋_GB2312" w:eastAsia="仿宋_GB2312" w:hAnsi="仿宋_GB2312" w:cs="仿宋_GB2312"/>
          <w:sz w:val="32"/>
          <w:szCs w:val="32"/>
        </w:rPr>
      </w:pPr>
    </w:p>
    <w:p w14:paraId="604D48F4" w14:textId="77777777" w:rsidR="00D357D4" w:rsidRDefault="00D357D4">
      <w:pPr>
        <w:pStyle w:val="a5"/>
        <w:widowControl/>
        <w:spacing w:beforeAutospacing="0" w:afterAutospacing="0" w:line="560" w:lineRule="exact"/>
        <w:jc w:val="both"/>
        <w:rPr>
          <w:rFonts w:ascii="仿宋" w:eastAsia="仿宋" w:hAnsi="仿宋" w:cs="仿宋"/>
          <w:sz w:val="32"/>
          <w:szCs w:val="32"/>
        </w:rPr>
      </w:pPr>
    </w:p>
    <w:sectPr w:rsidR="00D357D4" w:rsidSect="006A1E46">
      <w:footerReference w:type="even" r:id="rId7"/>
      <w:footerReference w:type="default" r:id="rId8"/>
      <w:pgSz w:w="11906" w:h="16838"/>
      <w:pgMar w:top="2098" w:right="1474" w:bottom="1985"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1857D" w14:textId="77777777" w:rsidR="00D47A54" w:rsidRDefault="00D47A54">
      <w:r>
        <w:separator/>
      </w:r>
    </w:p>
  </w:endnote>
  <w:endnote w:type="continuationSeparator" w:id="0">
    <w:p w14:paraId="7B554F16" w14:textId="77777777" w:rsidR="00D47A54" w:rsidRDefault="00D4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___WRD_EMBED_SUB_47">
    <w:altName w:val="微软雅黑"/>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3C10B" w14:textId="77777777" w:rsidR="00D357D4" w:rsidRDefault="00D357D4" w:rsidP="00BE30CC">
    <w:pPr>
      <w:pStyle w:val="a3"/>
      <w:framePr w:wrap="around" w:vAnchor="text" w:hAnchor="margin" w:xAlign="inside" w:y="1"/>
      <w:rPr>
        <w:rStyle w:val="a9"/>
      </w:rPr>
    </w:pPr>
    <w:r>
      <w:rPr>
        <w:rStyle w:val="a9"/>
      </w:rPr>
      <w:fldChar w:fldCharType="begin"/>
    </w:r>
    <w:r>
      <w:rPr>
        <w:rStyle w:val="a9"/>
      </w:rPr>
      <w:instrText xml:space="preserve">PAGE  </w:instrText>
    </w:r>
    <w:r>
      <w:rPr>
        <w:rStyle w:val="a9"/>
      </w:rPr>
      <w:fldChar w:fldCharType="end"/>
    </w:r>
  </w:p>
  <w:p w14:paraId="0F81951F" w14:textId="77777777" w:rsidR="00D357D4" w:rsidRDefault="00D357D4" w:rsidP="00BC20D2">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8142A" w14:textId="77777777" w:rsidR="00D357D4" w:rsidRDefault="00D357D4" w:rsidP="00BE30CC">
    <w:pPr>
      <w:pStyle w:val="a3"/>
      <w:framePr w:wrap="around" w:vAnchor="text" w:hAnchor="margin" w:xAlign="inside" w:y="1"/>
      <w:rPr>
        <w:rStyle w:val="a9"/>
      </w:rPr>
    </w:pPr>
    <w:r>
      <w:rPr>
        <w:rStyle w:val="a9"/>
      </w:rPr>
      <w:fldChar w:fldCharType="begin"/>
    </w:r>
    <w:r>
      <w:rPr>
        <w:rStyle w:val="a9"/>
      </w:rPr>
      <w:instrText xml:space="preserve">PAGE  </w:instrText>
    </w:r>
    <w:r>
      <w:rPr>
        <w:rStyle w:val="a9"/>
      </w:rPr>
      <w:fldChar w:fldCharType="separate"/>
    </w:r>
    <w:r w:rsidR="00393EAA">
      <w:rPr>
        <w:rStyle w:val="a9"/>
        <w:noProof/>
      </w:rPr>
      <w:t>- 17 -</w:t>
    </w:r>
    <w:r>
      <w:rPr>
        <w:rStyle w:val="a9"/>
      </w:rPr>
      <w:fldChar w:fldCharType="end"/>
    </w:r>
  </w:p>
  <w:p w14:paraId="5EEA370B" w14:textId="77777777" w:rsidR="00D357D4" w:rsidRDefault="00CF0165" w:rsidP="00BC20D2">
    <w:pPr>
      <w:pStyle w:val="a3"/>
      <w:ind w:right="360" w:firstLine="360"/>
    </w:pPr>
    <w:r>
      <w:rPr>
        <w:noProof/>
      </w:rPr>
      <mc:AlternateContent>
        <mc:Choice Requires="wps">
          <w:drawing>
            <wp:anchor distT="0" distB="0" distL="114300" distR="114300" simplePos="0" relativeHeight="251657728" behindDoc="0" locked="0" layoutInCell="1" allowOverlap="1" wp14:anchorId="035689A5" wp14:editId="29EB309F">
              <wp:simplePos x="0" y="0"/>
              <wp:positionH relativeFrom="margin">
                <wp:align>center</wp:align>
              </wp:positionH>
              <wp:positionV relativeFrom="paragraph">
                <wp:posOffset>0</wp:posOffset>
              </wp:positionV>
              <wp:extent cx="114935" cy="162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B507A6" w14:textId="77777777" w:rsidR="00D357D4" w:rsidRPr="00BC20D2" w:rsidRDefault="00D357D4" w:rsidP="00BC20D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5689A5" id="_x0000_t202" coordsize="21600,21600" o:spt="202" path="m,l,21600r21600,l21600,xe">
              <v:stroke joinstyle="miter"/>
              <v:path gradientshapeok="t" o:connecttype="rect"/>
            </v:shapetype>
            <v:shape id="文本框 1" o:spid="_x0000_s1026" type="#_x0000_t202" style="position:absolute;left:0;text-align:left;margin-left:0;margin-top:0;width:9.05pt;height:12.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" filled="f" stroked="f" strokeweight=".5pt">
              <v:textbox style="mso-fit-shape-to-text:t" inset="0,0,0,0">
                <w:txbxContent>
                  <w:p w14:paraId="3EB507A6" w14:textId="77777777" w:rsidR="00D357D4" w:rsidRPr="00BC20D2" w:rsidRDefault="00D357D4" w:rsidP="00BC20D2"/>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51857" w14:textId="77777777" w:rsidR="00D47A54" w:rsidRDefault="00D47A54">
      <w:r>
        <w:separator/>
      </w:r>
    </w:p>
  </w:footnote>
  <w:footnote w:type="continuationSeparator" w:id="0">
    <w:p w14:paraId="5941170C" w14:textId="77777777" w:rsidR="00D47A54" w:rsidRDefault="00D47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471A2"/>
    <w:rsid w:val="000269A8"/>
    <w:rsid w:val="00040772"/>
    <w:rsid w:val="00047069"/>
    <w:rsid w:val="000778CD"/>
    <w:rsid w:val="00097D03"/>
    <w:rsid w:val="000D1F5F"/>
    <w:rsid w:val="000E1CB9"/>
    <w:rsid w:val="000E43DC"/>
    <w:rsid w:val="001005C2"/>
    <w:rsid w:val="001171C0"/>
    <w:rsid w:val="00134A99"/>
    <w:rsid w:val="00145FBF"/>
    <w:rsid w:val="0015058D"/>
    <w:rsid w:val="00154E7E"/>
    <w:rsid w:val="00155F08"/>
    <w:rsid w:val="00193549"/>
    <w:rsid w:val="001B2870"/>
    <w:rsid w:val="001B3D4F"/>
    <w:rsid w:val="001B3FE3"/>
    <w:rsid w:val="001C4CFA"/>
    <w:rsid w:val="001C551E"/>
    <w:rsid w:val="001E4C07"/>
    <w:rsid w:val="001F1924"/>
    <w:rsid w:val="002322EB"/>
    <w:rsid w:val="00256B08"/>
    <w:rsid w:val="002B78D8"/>
    <w:rsid w:val="002D6DBA"/>
    <w:rsid w:val="002D71A1"/>
    <w:rsid w:val="002E4771"/>
    <w:rsid w:val="0031484F"/>
    <w:rsid w:val="003265C0"/>
    <w:rsid w:val="00393EAA"/>
    <w:rsid w:val="003C7E81"/>
    <w:rsid w:val="003D1611"/>
    <w:rsid w:val="003D2851"/>
    <w:rsid w:val="003D5A3B"/>
    <w:rsid w:val="003E6B9F"/>
    <w:rsid w:val="00452567"/>
    <w:rsid w:val="004673BB"/>
    <w:rsid w:val="00472455"/>
    <w:rsid w:val="0047551A"/>
    <w:rsid w:val="00485401"/>
    <w:rsid w:val="00492A00"/>
    <w:rsid w:val="004A1F60"/>
    <w:rsid w:val="004A6773"/>
    <w:rsid w:val="004D617A"/>
    <w:rsid w:val="004E04A9"/>
    <w:rsid w:val="0052349E"/>
    <w:rsid w:val="00527A81"/>
    <w:rsid w:val="00532F1F"/>
    <w:rsid w:val="0054296A"/>
    <w:rsid w:val="005523E4"/>
    <w:rsid w:val="005605E9"/>
    <w:rsid w:val="005A06CA"/>
    <w:rsid w:val="005B3516"/>
    <w:rsid w:val="005C4ED5"/>
    <w:rsid w:val="006140FB"/>
    <w:rsid w:val="00635BB6"/>
    <w:rsid w:val="006537D1"/>
    <w:rsid w:val="00656BE3"/>
    <w:rsid w:val="006616D8"/>
    <w:rsid w:val="00664BB2"/>
    <w:rsid w:val="0067651E"/>
    <w:rsid w:val="00687497"/>
    <w:rsid w:val="006925E3"/>
    <w:rsid w:val="00693B69"/>
    <w:rsid w:val="00696792"/>
    <w:rsid w:val="006A1E46"/>
    <w:rsid w:val="006B0473"/>
    <w:rsid w:val="006C4F71"/>
    <w:rsid w:val="006C6B15"/>
    <w:rsid w:val="006C7191"/>
    <w:rsid w:val="006D6A92"/>
    <w:rsid w:val="006E522E"/>
    <w:rsid w:val="006E7700"/>
    <w:rsid w:val="007111C4"/>
    <w:rsid w:val="00726383"/>
    <w:rsid w:val="00740D6C"/>
    <w:rsid w:val="0077209B"/>
    <w:rsid w:val="007958E4"/>
    <w:rsid w:val="007A00DF"/>
    <w:rsid w:val="007A7314"/>
    <w:rsid w:val="007D1DBD"/>
    <w:rsid w:val="007F5D4E"/>
    <w:rsid w:val="008165C9"/>
    <w:rsid w:val="00822116"/>
    <w:rsid w:val="00830754"/>
    <w:rsid w:val="008623BB"/>
    <w:rsid w:val="008803BD"/>
    <w:rsid w:val="008B61E3"/>
    <w:rsid w:val="008C08CC"/>
    <w:rsid w:val="008E165B"/>
    <w:rsid w:val="008E6295"/>
    <w:rsid w:val="0094522B"/>
    <w:rsid w:val="00995E43"/>
    <w:rsid w:val="009A070A"/>
    <w:rsid w:val="009A1359"/>
    <w:rsid w:val="009B693E"/>
    <w:rsid w:val="009C5C41"/>
    <w:rsid w:val="009D7229"/>
    <w:rsid w:val="009E55AA"/>
    <w:rsid w:val="009F1393"/>
    <w:rsid w:val="00A056A1"/>
    <w:rsid w:val="00A33B1F"/>
    <w:rsid w:val="00A33D7C"/>
    <w:rsid w:val="00A345A2"/>
    <w:rsid w:val="00A34B01"/>
    <w:rsid w:val="00A56472"/>
    <w:rsid w:val="00A61FCD"/>
    <w:rsid w:val="00A9168E"/>
    <w:rsid w:val="00AB0C7C"/>
    <w:rsid w:val="00AB5C5F"/>
    <w:rsid w:val="00B16DCB"/>
    <w:rsid w:val="00B17FB0"/>
    <w:rsid w:val="00B23BCC"/>
    <w:rsid w:val="00B430F4"/>
    <w:rsid w:val="00B55F1F"/>
    <w:rsid w:val="00B74497"/>
    <w:rsid w:val="00B90107"/>
    <w:rsid w:val="00BC20D2"/>
    <w:rsid w:val="00BC5BF4"/>
    <w:rsid w:val="00BC61BD"/>
    <w:rsid w:val="00BE30CC"/>
    <w:rsid w:val="00C051C6"/>
    <w:rsid w:val="00C055D4"/>
    <w:rsid w:val="00C55291"/>
    <w:rsid w:val="00C8726F"/>
    <w:rsid w:val="00CB46CD"/>
    <w:rsid w:val="00CC6B7A"/>
    <w:rsid w:val="00CE3D6D"/>
    <w:rsid w:val="00CE60B3"/>
    <w:rsid w:val="00CF0165"/>
    <w:rsid w:val="00D03016"/>
    <w:rsid w:val="00D0345D"/>
    <w:rsid w:val="00D11CC7"/>
    <w:rsid w:val="00D16277"/>
    <w:rsid w:val="00D346E3"/>
    <w:rsid w:val="00D357D4"/>
    <w:rsid w:val="00D47A54"/>
    <w:rsid w:val="00D54564"/>
    <w:rsid w:val="00D62D0A"/>
    <w:rsid w:val="00D632BE"/>
    <w:rsid w:val="00D831DF"/>
    <w:rsid w:val="00D9656D"/>
    <w:rsid w:val="00DC11D2"/>
    <w:rsid w:val="00DC206C"/>
    <w:rsid w:val="00DD0E19"/>
    <w:rsid w:val="00DE752C"/>
    <w:rsid w:val="00E113A7"/>
    <w:rsid w:val="00E113DC"/>
    <w:rsid w:val="00E15EFE"/>
    <w:rsid w:val="00E17750"/>
    <w:rsid w:val="00E3260A"/>
    <w:rsid w:val="00E54D18"/>
    <w:rsid w:val="00E56532"/>
    <w:rsid w:val="00E81D44"/>
    <w:rsid w:val="00E92B18"/>
    <w:rsid w:val="00EA3B3F"/>
    <w:rsid w:val="00EA45CA"/>
    <w:rsid w:val="00F147E5"/>
    <w:rsid w:val="00F35125"/>
    <w:rsid w:val="00F43885"/>
    <w:rsid w:val="00F455C5"/>
    <w:rsid w:val="00F60D90"/>
    <w:rsid w:val="00F70B5A"/>
    <w:rsid w:val="00F74320"/>
    <w:rsid w:val="00F87640"/>
    <w:rsid w:val="00FD1C6C"/>
    <w:rsid w:val="00FD5945"/>
    <w:rsid w:val="00FE623E"/>
    <w:rsid w:val="00FF6303"/>
    <w:rsid w:val="01123272"/>
    <w:rsid w:val="016D5012"/>
    <w:rsid w:val="01F45293"/>
    <w:rsid w:val="02242C4D"/>
    <w:rsid w:val="02604B32"/>
    <w:rsid w:val="026B5BFB"/>
    <w:rsid w:val="027162C2"/>
    <w:rsid w:val="03996190"/>
    <w:rsid w:val="0402322E"/>
    <w:rsid w:val="040932FD"/>
    <w:rsid w:val="041A2328"/>
    <w:rsid w:val="04AA6D9D"/>
    <w:rsid w:val="04C608C4"/>
    <w:rsid w:val="050414B9"/>
    <w:rsid w:val="050D438E"/>
    <w:rsid w:val="058B3AB9"/>
    <w:rsid w:val="05C640CF"/>
    <w:rsid w:val="061F403C"/>
    <w:rsid w:val="062700DC"/>
    <w:rsid w:val="072D3BE8"/>
    <w:rsid w:val="07641892"/>
    <w:rsid w:val="07F064CB"/>
    <w:rsid w:val="08DD0872"/>
    <w:rsid w:val="09A26D17"/>
    <w:rsid w:val="09AC25FD"/>
    <w:rsid w:val="09C60BDC"/>
    <w:rsid w:val="0A2C2F2F"/>
    <w:rsid w:val="0A5349B2"/>
    <w:rsid w:val="0AB05723"/>
    <w:rsid w:val="0AFA6CF5"/>
    <w:rsid w:val="0B2836B8"/>
    <w:rsid w:val="0B6317BF"/>
    <w:rsid w:val="0BD62500"/>
    <w:rsid w:val="0CB42026"/>
    <w:rsid w:val="0CEB7266"/>
    <w:rsid w:val="0D0E6E74"/>
    <w:rsid w:val="0D2262EF"/>
    <w:rsid w:val="0E465400"/>
    <w:rsid w:val="0F0918B1"/>
    <w:rsid w:val="0F6E2497"/>
    <w:rsid w:val="0FA56291"/>
    <w:rsid w:val="0FC169CF"/>
    <w:rsid w:val="0FD73C90"/>
    <w:rsid w:val="101C4362"/>
    <w:rsid w:val="10627DB6"/>
    <w:rsid w:val="1152195F"/>
    <w:rsid w:val="128C70D9"/>
    <w:rsid w:val="12E25E0C"/>
    <w:rsid w:val="134637DE"/>
    <w:rsid w:val="136D287B"/>
    <w:rsid w:val="13962F5F"/>
    <w:rsid w:val="13AB2EB8"/>
    <w:rsid w:val="13CF267C"/>
    <w:rsid w:val="1421213B"/>
    <w:rsid w:val="143C7E6C"/>
    <w:rsid w:val="146C7E41"/>
    <w:rsid w:val="14A01248"/>
    <w:rsid w:val="158B0635"/>
    <w:rsid w:val="16245B2D"/>
    <w:rsid w:val="16D44A14"/>
    <w:rsid w:val="178A127F"/>
    <w:rsid w:val="17AA6C54"/>
    <w:rsid w:val="17B306D8"/>
    <w:rsid w:val="17F83F60"/>
    <w:rsid w:val="180700D8"/>
    <w:rsid w:val="18163CD5"/>
    <w:rsid w:val="199504C6"/>
    <w:rsid w:val="19FB4614"/>
    <w:rsid w:val="19FD3B16"/>
    <w:rsid w:val="1A205830"/>
    <w:rsid w:val="1B36525A"/>
    <w:rsid w:val="1B671758"/>
    <w:rsid w:val="1D171DEE"/>
    <w:rsid w:val="1D2E351A"/>
    <w:rsid w:val="1D8366C7"/>
    <w:rsid w:val="1DE61A71"/>
    <w:rsid w:val="1DF60D05"/>
    <w:rsid w:val="1DFF669C"/>
    <w:rsid w:val="1E3029BB"/>
    <w:rsid w:val="1EBE0527"/>
    <w:rsid w:val="1F03548C"/>
    <w:rsid w:val="1F9B4C7F"/>
    <w:rsid w:val="1FF82318"/>
    <w:rsid w:val="213B5FF1"/>
    <w:rsid w:val="218F4257"/>
    <w:rsid w:val="219B2AFA"/>
    <w:rsid w:val="225C5A77"/>
    <w:rsid w:val="22A95051"/>
    <w:rsid w:val="22DC18FD"/>
    <w:rsid w:val="23B0674B"/>
    <w:rsid w:val="23D31EB1"/>
    <w:rsid w:val="240A0593"/>
    <w:rsid w:val="24CE3A4C"/>
    <w:rsid w:val="24F01CDE"/>
    <w:rsid w:val="259C10CD"/>
    <w:rsid w:val="25B8687F"/>
    <w:rsid w:val="261A71BD"/>
    <w:rsid w:val="261B1FFD"/>
    <w:rsid w:val="26423597"/>
    <w:rsid w:val="26775824"/>
    <w:rsid w:val="26DE14A8"/>
    <w:rsid w:val="27273B7C"/>
    <w:rsid w:val="27F61776"/>
    <w:rsid w:val="28307912"/>
    <w:rsid w:val="28865E00"/>
    <w:rsid w:val="28A51661"/>
    <w:rsid w:val="28DB5455"/>
    <w:rsid w:val="2910287E"/>
    <w:rsid w:val="292E2F60"/>
    <w:rsid w:val="294F6A96"/>
    <w:rsid w:val="2AE34AEB"/>
    <w:rsid w:val="2B257FDC"/>
    <w:rsid w:val="2BAF70EF"/>
    <w:rsid w:val="2C517826"/>
    <w:rsid w:val="2CB54FAB"/>
    <w:rsid w:val="2D1F0C80"/>
    <w:rsid w:val="2D7851A5"/>
    <w:rsid w:val="2D8471A2"/>
    <w:rsid w:val="2DA6106E"/>
    <w:rsid w:val="2DD03140"/>
    <w:rsid w:val="2E313118"/>
    <w:rsid w:val="2F3A20A2"/>
    <w:rsid w:val="2F827FD3"/>
    <w:rsid w:val="2F924AEB"/>
    <w:rsid w:val="2FD166E4"/>
    <w:rsid w:val="30880950"/>
    <w:rsid w:val="309303DF"/>
    <w:rsid w:val="30B32A6B"/>
    <w:rsid w:val="3106105D"/>
    <w:rsid w:val="317048E7"/>
    <w:rsid w:val="31E31B53"/>
    <w:rsid w:val="31F75F7E"/>
    <w:rsid w:val="3248120B"/>
    <w:rsid w:val="33A01F9B"/>
    <w:rsid w:val="340455DA"/>
    <w:rsid w:val="341E0B0A"/>
    <w:rsid w:val="34490160"/>
    <w:rsid w:val="34BE456D"/>
    <w:rsid w:val="34DC7CB2"/>
    <w:rsid w:val="35721B0A"/>
    <w:rsid w:val="36357965"/>
    <w:rsid w:val="365E3107"/>
    <w:rsid w:val="36663DF0"/>
    <w:rsid w:val="367D04E9"/>
    <w:rsid w:val="36DB2BE7"/>
    <w:rsid w:val="37B46330"/>
    <w:rsid w:val="37E56B4E"/>
    <w:rsid w:val="37F90F9C"/>
    <w:rsid w:val="38706030"/>
    <w:rsid w:val="38C40A1B"/>
    <w:rsid w:val="38F07FF2"/>
    <w:rsid w:val="39432009"/>
    <w:rsid w:val="39630BCB"/>
    <w:rsid w:val="39C96355"/>
    <w:rsid w:val="39E84E4E"/>
    <w:rsid w:val="3A231327"/>
    <w:rsid w:val="3A3B2D8B"/>
    <w:rsid w:val="3A7A69D1"/>
    <w:rsid w:val="3AC25D20"/>
    <w:rsid w:val="3ADB6D5A"/>
    <w:rsid w:val="3C732981"/>
    <w:rsid w:val="3C9967FF"/>
    <w:rsid w:val="3E17732C"/>
    <w:rsid w:val="3E640267"/>
    <w:rsid w:val="3E946884"/>
    <w:rsid w:val="3F9F38E5"/>
    <w:rsid w:val="3FC41BC9"/>
    <w:rsid w:val="3FEE2AA2"/>
    <w:rsid w:val="40310E5B"/>
    <w:rsid w:val="40CB2F3A"/>
    <w:rsid w:val="40D260EE"/>
    <w:rsid w:val="413C2EDE"/>
    <w:rsid w:val="41D923BC"/>
    <w:rsid w:val="421D06BB"/>
    <w:rsid w:val="431515F7"/>
    <w:rsid w:val="441A0C94"/>
    <w:rsid w:val="441C56AE"/>
    <w:rsid w:val="44432753"/>
    <w:rsid w:val="4445383E"/>
    <w:rsid w:val="44C207B9"/>
    <w:rsid w:val="45350F4A"/>
    <w:rsid w:val="456040BC"/>
    <w:rsid w:val="457B5BB6"/>
    <w:rsid w:val="4644057B"/>
    <w:rsid w:val="46810284"/>
    <w:rsid w:val="46951B4E"/>
    <w:rsid w:val="474B216D"/>
    <w:rsid w:val="47DA24F7"/>
    <w:rsid w:val="480A05BC"/>
    <w:rsid w:val="48331BC4"/>
    <w:rsid w:val="488B68E6"/>
    <w:rsid w:val="48E62193"/>
    <w:rsid w:val="48FD4520"/>
    <w:rsid w:val="493E3769"/>
    <w:rsid w:val="498F48E0"/>
    <w:rsid w:val="499F60A2"/>
    <w:rsid w:val="49CC767E"/>
    <w:rsid w:val="49D92921"/>
    <w:rsid w:val="49FA79C0"/>
    <w:rsid w:val="4A43310A"/>
    <w:rsid w:val="4A8E513F"/>
    <w:rsid w:val="4AFC45EE"/>
    <w:rsid w:val="4C4D5425"/>
    <w:rsid w:val="4D662F79"/>
    <w:rsid w:val="4E2E0BFB"/>
    <w:rsid w:val="4E330153"/>
    <w:rsid w:val="4EEA7FAF"/>
    <w:rsid w:val="4F071D7C"/>
    <w:rsid w:val="4F0B02CF"/>
    <w:rsid w:val="4F234FF0"/>
    <w:rsid w:val="4F26481D"/>
    <w:rsid w:val="50662E1A"/>
    <w:rsid w:val="506671BB"/>
    <w:rsid w:val="516F538D"/>
    <w:rsid w:val="518448C4"/>
    <w:rsid w:val="51C80D1A"/>
    <w:rsid w:val="524E3D60"/>
    <w:rsid w:val="52EC6D19"/>
    <w:rsid w:val="539D1549"/>
    <w:rsid w:val="53CF6AF6"/>
    <w:rsid w:val="54413D71"/>
    <w:rsid w:val="554E31A7"/>
    <w:rsid w:val="55503F18"/>
    <w:rsid w:val="563E6157"/>
    <w:rsid w:val="56510BCF"/>
    <w:rsid w:val="56725E10"/>
    <w:rsid w:val="56F923AA"/>
    <w:rsid w:val="57B33EF7"/>
    <w:rsid w:val="57B61C6E"/>
    <w:rsid w:val="57FF1E3F"/>
    <w:rsid w:val="58261F81"/>
    <w:rsid w:val="58533612"/>
    <w:rsid w:val="58725133"/>
    <w:rsid w:val="587966F5"/>
    <w:rsid w:val="58B31D62"/>
    <w:rsid w:val="58E505D4"/>
    <w:rsid w:val="59D76AA2"/>
    <w:rsid w:val="5A921C3C"/>
    <w:rsid w:val="5A9432AA"/>
    <w:rsid w:val="5AEE0F44"/>
    <w:rsid w:val="5AFF72EB"/>
    <w:rsid w:val="5B41427B"/>
    <w:rsid w:val="5B444E2F"/>
    <w:rsid w:val="5BBE4191"/>
    <w:rsid w:val="5CD257EE"/>
    <w:rsid w:val="5CED58E0"/>
    <w:rsid w:val="5D05617C"/>
    <w:rsid w:val="5D2C100D"/>
    <w:rsid w:val="5D5856FF"/>
    <w:rsid w:val="5D964A4C"/>
    <w:rsid w:val="5E115FDF"/>
    <w:rsid w:val="5E116D2A"/>
    <w:rsid w:val="5EC50DF7"/>
    <w:rsid w:val="5EDB4EED"/>
    <w:rsid w:val="605476B5"/>
    <w:rsid w:val="60752827"/>
    <w:rsid w:val="6093147F"/>
    <w:rsid w:val="60FD71EC"/>
    <w:rsid w:val="615500C9"/>
    <w:rsid w:val="61BE61EA"/>
    <w:rsid w:val="621D21DF"/>
    <w:rsid w:val="62680D0A"/>
    <w:rsid w:val="6306542F"/>
    <w:rsid w:val="636D6336"/>
    <w:rsid w:val="63BB3991"/>
    <w:rsid w:val="63C03404"/>
    <w:rsid w:val="63F96790"/>
    <w:rsid w:val="640F5F68"/>
    <w:rsid w:val="658A70F6"/>
    <w:rsid w:val="662A1EA0"/>
    <w:rsid w:val="66555B3A"/>
    <w:rsid w:val="66E37470"/>
    <w:rsid w:val="66EF5479"/>
    <w:rsid w:val="66F977F1"/>
    <w:rsid w:val="66FE3EA0"/>
    <w:rsid w:val="67264B64"/>
    <w:rsid w:val="680B0828"/>
    <w:rsid w:val="683834A2"/>
    <w:rsid w:val="687D1FF7"/>
    <w:rsid w:val="68FA79D3"/>
    <w:rsid w:val="691E53E9"/>
    <w:rsid w:val="69240165"/>
    <w:rsid w:val="697240EE"/>
    <w:rsid w:val="69DC40E4"/>
    <w:rsid w:val="6A6531A8"/>
    <w:rsid w:val="6A8B0C58"/>
    <w:rsid w:val="6B1256B2"/>
    <w:rsid w:val="6B41390F"/>
    <w:rsid w:val="6C316B6C"/>
    <w:rsid w:val="6C6928CC"/>
    <w:rsid w:val="6CD44E67"/>
    <w:rsid w:val="6DA52956"/>
    <w:rsid w:val="6E0A1D23"/>
    <w:rsid w:val="6E0E40E0"/>
    <w:rsid w:val="6E7B0B0B"/>
    <w:rsid w:val="6ECE17C0"/>
    <w:rsid w:val="6F2F058D"/>
    <w:rsid w:val="6FA31F0E"/>
    <w:rsid w:val="701625F5"/>
    <w:rsid w:val="71152DF0"/>
    <w:rsid w:val="71280DB1"/>
    <w:rsid w:val="726D74C6"/>
    <w:rsid w:val="72E64F9F"/>
    <w:rsid w:val="73891118"/>
    <w:rsid w:val="73F62DBB"/>
    <w:rsid w:val="741C7620"/>
    <w:rsid w:val="758706C5"/>
    <w:rsid w:val="76225CBF"/>
    <w:rsid w:val="763F4B18"/>
    <w:rsid w:val="76EA31EE"/>
    <w:rsid w:val="76EB3B96"/>
    <w:rsid w:val="77630624"/>
    <w:rsid w:val="77C26B00"/>
    <w:rsid w:val="783D5437"/>
    <w:rsid w:val="78BB2C49"/>
    <w:rsid w:val="79B16A69"/>
    <w:rsid w:val="79B33068"/>
    <w:rsid w:val="7AA42E97"/>
    <w:rsid w:val="7AC447E6"/>
    <w:rsid w:val="7B853F3A"/>
    <w:rsid w:val="7BC53187"/>
    <w:rsid w:val="7BC6289B"/>
    <w:rsid w:val="7C107856"/>
    <w:rsid w:val="7D8B17C7"/>
    <w:rsid w:val="7E204F2C"/>
    <w:rsid w:val="7E736CF7"/>
    <w:rsid w:val="7E7E072C"/>
    <w:rsid w:val="7EBA34F0"/>
    <w:rsid w:val="7FEA3B62"/>
    <w:rsid w:val="7FFA5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43F05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3"/>
    <w:uiPriority w:val="99"/>
    <w:locked/>
    <w:rPr>
      <w:rFonts w:ascii="Calibri" w:eastAsia="宋体" w:hAnsi="Calibri"/>
      <w:kern w:val="2"/>
      <w:sz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Pr>
      <w:rFonts w:ascii="Calibri" w:eastAsia="宋体" w:hAnsi="Calibri"/>
      <w:kern w:val="2"/>
      <w:sz w:val="18"/>
    </w:rPr>
  </w:style>
  <w:style w:type="paragraph" w:styleId="a5">
    <w:name w:val="Normal (Web)"/>
    <w:basedOn w:val="a"/>
    <w:uiPriority w:val="99"/>
    <w:pPr>
      <w:spacing w:beforeAutospacing="1" w:afterAutospacing="1"/>
      <w:jc w:val="left"/>
    </w:pPr>
    <w:rPr>
      <w:kern w:val="0"/>
      <w:sz w:val="24"/>
    </w:rPr>
  </w:style>
  <w:style w:type="character" w:styleId="a6">
    <w:name w:val="Strong"/>
    <w:uiPriority w:val="99"/>
    <w:qFormat/>
    <w:rPr>
      <w:rFonts w:cs="Times New Roman"/>
      <w:b/>
    </w:rPr>
  </w:style>
  <w:style w:type="character" w:styleId="a7">
    <w:name w:val="Emphasis"/>
    <w:uiPriority w:val="99"/>
    <w:qFormat/>
    <w:rPr>
      <w:rFonts w:cs="Times New Roman"/>
      <w:i/>
    </w:rPr>
  </w:style>
  <w:style w:type="paragraph" w:styleId="a8">
    <w:name w:val="Balloon Text"/>
    <w:basedOn w:val="a"/>
    <w:link w:val="Char1"/>
    <w:uiPriority w:val="99"/>
    <w:rsid w:val="005605E9"/>
    <w:rPr>
      <w:sz w:val="18"/>
      <w:szCs w:val="18"/>
    </w:rPr>
  </w:style>
  <w:style w:type="character" w:customStyle="1" w:styleId="Char1">
    <w:name w:val="批注框文本 Char"/>
    <w:link w:val="a8"/>
    <w:uiPriority w:val="99"/>
    <w:locked/>
    <w:rsid w:val="005605E9"/>
    <w:rPr>
      <w:rFonts w:ascii="Calibri" w:eastAsia="宋体" w:hAnsi="Calibri"/>
      <w:kern w:val="2"/>
      <w:sz w:val="18"/>
    </w:rPr>
  </w:style>
  <w:style w:type="character" w:styleId="a9">
    <w:name w:val="page number"/>
    <w:uiPriority w:val="99"/>
    <w:rsid w:val="00BC20D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3"/>
    <w:uiPriority w:val="99"/>
    <w:locked/>
    <w:rPr>
      <w:rFonts w:ascii="Calibri" w:eastAsia="宋体" w:hAnsi="Calibri"/>
      <w:kern w:val="2"/>
      <w:sz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Pr>
      <w:rFonts w:ascii="Calibri" w:eastAsia="宋体" w:hAnsi="Calibri"/>
      <w:kern w:val="2"/>
      <w:sz w:val="18"/>
    </w:rPr>
  </w:style>
  <w:style w:type="paragraph" w:styleId="a5">
    <w:name w:val="Normal (Web)"/>
    <w:basedOn w:val="a"/>
    <w:uiPriority w:val="99"/>
    <w:pPr>
      <w:spacing w:beforeAutospacing="1" w:afterAutospacing="1"/>
      <w:jc w:val="left"/>
    </w:pPr>
    <w:rPr>
      <w:kern w:val="0"/>
      <w:sz w:val="24"/>
    </w:rPr>
  </w:style>
  <w:style w:type="character" w:styleId="a6">
    <w:name w:val="Strong"/>
    <w:uiPriority w:val="99"/>
    <w:qFormat/>
    <w:rPr>
      <w:rFonts w:cs="Times New Roman"/>
      <w:b/>
    </w:rPr>
  </w:style>
  <w:style w:type="character" w:styleId="a7">
    <w:name w:val="Emphasis"/>
    <w:uiPriority w:val="99"/>
    <w:qFormat/>
    <w:rPr>
      <w:rFonts w:cs="Times New Roman"/>
      <w:i/>
    </w:rPr>
  </w:style>
  <w:style w:type="paragraph" w:styleId="a8">
    <w:name w:val="Balloon Text"/>
    <w:basedOn w:val="a"/>
    <w:link w:val="Char1"/>
    <w:uiPriority w:val="99"/>
    <w:rsid w:val="005605E9"/>
    <w:rPr>
      <w:sz w:val="18"/>
      <w:szCs w:val="18"/>
    </w:rPr>
  </w:style>
  <w:style w:type="character" w:customStyle="1" w:styleId="Char1">
    <w:name w:val="批注框文本 Char"/>
    <w:link w:val="a8"/>
    <w:uiPriority w:val="99"/>
    <w:locked/>
    <w:rsid w:val="005605E9"/>
    <w:rPr>
      <w:rFonts w:ascii="Calibri" w:eastAsia="宋体" w:hAnsi="Calibri"/>
      <w:kern w:val="2"/>
      <w:sz w:val="18"/>
    </w:rPr>
  </w:style>
  <w:style w:type="character" w:styleId="a9">
    <w:name w:val="page number"/>
    <w:uiPriority w:val="99"/>
    <w:rsid w:val="00BC20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1408</Words>
  <Characters>8030</Characters>
  <Application>Microsoft Office Word</Application>
  <DocSecurity>0</DocSecurity>
  <Lines>66</Lines>
  <Paragraphs>18</Paragraphs>
  <ScaleCrop>false</ScaleCrop>
  <Company>HP Inc.</Company>
  <LinksUpToDate>false</LinksUpToDate>
  <CharactersWithSpaces>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dc:creator>
  <cp:lastModifiedBy>金璐</cp:lastModifiedBy>
  <cp:revision>5</cp:revision>
  <cp:lastPrinted>2021-12-13T07:39:00Z</cp:lastPrinted>
  <dcterms:created xsi:type="dcterms:W3CDTF">2022-04-14T07:04:00Z</dcterms:created>
  <dcterms:modified xsi:type="dcterms:W3CDTF">2022-04-19T00:28:00Z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9FECFC3AC17741A084395FA1517F8B8E</vt:lpwstr>
  </property>
</Properties>
</file>